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34" w:rsidRPr="006E6982" w:rsidRDefault="00D879C8" w:rsidP="006743F5">
      <w:pPr>
        <w:spacing w:after="0"/>
        <w:jc w:val="center"/>
        <w:rPr>
          <w:rFonts w:ascii="Times New Roman" w:hAnsi="Times New Roman"/>
          <w:b/>
          <w:sz w:val="28"/>
          <w:szCs w:val="28"/>
        </w:rPr>
      </w:pPr>
      <w:bookmarkStart w:id="0" w:name="_GoBack"/>
      <w:bookmarkEnd w:id="0"/>
      <w:r>
        <w:rPr>
          <w:rFonts w:ascii="Times New Roman" w:hAnsi="Times New Roman"/>
          <w:noProof/>
          <w:lang w:eastAsia="lv-LV"/>
        </w:rPr>
        <w:drawing>
          <wp:anchor distT="0" distB="0" distL="114300" distR="114300" simplePos="0" relativeHeight="251658240" behindDoc="0" locked="0" layoutInCell="1" allowOverlap="1">
            <wp:simplePos x="0" y="0"/>
            <wp:positionH relativeFrom="margin">
              <wp:posOffset>2615719</wp:posOffset>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9182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rPr>
        <w:t>B</w:t>
      </w:r>
      <w:r w:rsidRPr="006E6982">
        <w:rPr>
          <w:rFonts w:ascii="Times New Roman" w:hAnsi="Times New Roman"/>
          <w:b/>
          <w:sz w:val="28"/>
          <w:szCs w:val="28"/>
        </w:rPr>
        <w:t>ALVU NOVADA PAŠVALDĪBA</w:t>
      </w:r>
    </w:p>
    <w:tbl>
      <w:tblPr>
        <w:tblW w:w="9008" w:type="dxa"/>
        <w:tblInd w:w="108" w:type="dxa"/>
        <w:tblBorders>
          <w:top w:val="single" w:sz="12" w:space="0" w:color="auto"/>
        </w:tblBorders>
        <w:tblLook w:val="0000" w:firstRow="0" w:lastRow="0" w:firstColumn="0" w:lastColumn="0" w:noHBand="0" w:noVBand="0"/>
      </w:tblPr>
      <w:tblGrid>
        <w:gridCol w:w="9008"/>
      </w:tblGrid>
      <w:tr w:rsidR="009B15CD" w:rsidTr="00E71798">
        <w:trPr>
          <w:trHeight w:val="523"/>
        </w:trPr>
        <w:tc>
          <w:tcPr>
            <w:tcW w:w="9008" w:type="dxa"/>
          </w:tcPr>
          <w:p w:rsidR="00046B34" w:rsidRPr="00882728" w:rsidRDefault="00D879C8" w:rsidP="00E71798">
            <w:pPr>
              <w:spacing w:after="0" w:line="240" w:lineRule="auto"/>
              <w:jc w:val="center"/>
              <w:rPr>
                <w:rFonts w:ascii="Times New Roman" w:hAnsi="Times New Roman"/>
                <w:sz w:val="20"/>
                <w:szCs w:val="20"/>
              </w:rPr>
            </w:pPr>
            <w:r w:rsidRPr="006E6982">
              <w:rPr>
                <w:rFonts w:ascii="Times New Roman" w:hAnsi="Times New Roman"/>
                <w:sz w:val="20"/>
                <w:szCs w:val="20"/>
              </w:rPr>
              <w:t>Reģ.Nr</w:t>
            </w:r>
            <w:r w:rsidRPr="006E6982">
              <w:rPr>
                <w:rFonts w:ascii="Times New Roman" w:hAnsi="Times New Roman"/>
                <w:sz w:val="20"/>
                <w:szCs w:val="20"/>
                <w:shd w:val="clear" w:color="auto" w:fill="FFFFFF"/>
              </w:rPr>
              <w:t xml:space="preserve"> 90009115622</w:t>
            </w:r>
            <w:r w:rsidRPr="006E6982">
              <w:rPr>
                <w:rFonts w:ascii="Times New Roman" w:hAnsi="Times New Roman"/>
                <w:sz w:val="20"/>
                <w:szCs w:val="20"/>
              </w:rPr>
              <w:t xml:space="preserve">, Bērzpils </w:t>
            </w:r>
            <w:r w:rsidRPr="00882728">
              <w:rPr>
                <w:rFonts w:ascii="Times New Roman" w:hAnsi="Times New Roman"/>
                <w:sz w:val="20"/>
                <w:szCs w:val="20"/>
              </w:rPr>
              <w:t xml:space="preserve">iela 1A, Balvi, Balvu novads, LV-4501, tālrunis +371 64522453 </w:t>
            </w:r>
          </w:p>
          <w:p w:rsidR="00046B34" w:rsidRPr="00882728" w:rsidRDefault="00D879C8" w:rsidP="00E71798">
            <w:pPr>
              <w:spacing w:after="0" w:line="240" w:lineRule="auto"/>
              <w:jc w:val="center"/>
              <w:rPr>
                <w:rFonts w:ascii="Times New Roman" w:hAnsi="Times New Roman"/>
                <w:sz w:val="20"/>
                <w:szCs w:val="20"/>
              </w:rPr>
            </w:pPr>
            <w:r w:rsidRPr="00882728">
              <w:rPr>
                <w:rFonts w:ascii="Times New Roman" w:hAnsi="Times New Roman"/>
                <w:sz w:val="20"/>
                <w:szCs w:val="20"/>
              </w:rPr>
              <w:t>fakss+371 64522453, e-pasts: dome@balvi.lv</w:t>
            </w:r>
          </w:p>
          <w:p w:rsidR="00046B34" w:rsidRPr="00EB28E7" w:rsidRDefault="00046B34" w:rsidP="00E71798">
            <w:pPr>
              <w:spacing w:after="0" w:line="240" w:lineRule="auto"/>
              <w:jc w:val="center"/>
              <w:rPr>
                <w:rFonts w:ascii="Times New Roman" w:eastAsia="Times New Roman" w:hAnsi="Times New Roman"/>
                <w:b/>
                <w:sz w:val="32"/>
                <w:szCs w:val="20"/>
              </w:rPr>
            </w:pPr>
          </w:p>
        </w:tc>
      </w:tr>
    </w:tbl>
    <w:p w:rsidR="00E13041" w:rsidRDefault="00E13041" w:rsidP="00E13041">
      <w:pPr>
        <w:spacing w:after="0" w:line="240" w:lineRule="auto"/>
        <w:rPr>
          <w:rFonts w:ascii="Times New Roman" w:eastAsia="Times New Roman" w:hAnsi="Times New Roman"/>
          <w:sz w:val="20"/>
          <w:szCs w:val="20"/>
          <w:lang w:eastAsia="lv-LV"/>
        </w:rPr>
      </w:pPr>
    </w:p>
    <w:p w:rsidR="00E13041" w:rsidRDefault="00D879C8" w:rsidP="00E1304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Balvos</w:t>
      </w:r>
    </w:p>
    <w:p w:rsidR="00E13041" w:rsidRDefault="00E13041" w:rsidP="00E13041">
      <w:pPr>
        <w:spacing w:after="0" w:line="240" w:lineRule="auto"/>
        <w:rPr>
          <w:rFonts w:ascii="Times New Roman" w:hAnsi="Times New Roman"/>
          <w:sz w:val="24"/>
          <w:szCs w:val="24"/>
        </w:rPr>
      </w:pPr>
    </w:p>
    <w:tbl>
      <w:tblPr>
        <w:tblW w:w="0" w:type="auto"/>
        <w:tblLayout w:type="fixed"/>
        <w:tblLook w:val="04A0" w:firstRow="1" w:lastRow="0" w:firstColumn="1" w:lastColumn="0" w:noHBand="0" w:noVBand="1"/>
      </w:tblPr>
      <w:tblGrid>
        <w:gridCol w:w="514"/>
        <w:gridCol w:w="1613"/>
        <w:gridCol w:w="533"/>
        <w:gridCol w:w="5812"/>
      </w:tblGrid>
      <w:tr w:rsidR="009B15CD" w:rsidTr="00196D66">
        <w:tc>
          <w:tcPr>
            <w:tcW w:w="2127" w:type="dxa"/>
            <w:gridSpan w:val="2"/>
            <w:shd w:val="clear" w:color="auto" w:fill="auto"/>
          </w:tcPr>
          <w:p w:rsidR="004049BD" w:rsidRPr="004049BD" w:rsidRDefault="00D879C8" w:rsidP="00196D66">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 xml:space="preserve">07.03.2024. </w:t>
            </w:r>
          </w:p>
        </w:tc>
        <w:tc>
          <w:tcPr>
            <w:tcW w:w="533"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Nr.</w:t>
            </w:r>
          </w:p>
        </w:tc>
        <w:tc>
          <w:tcPr>
            <w:tcW w:w="5812"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BNP/2024/3.5.1/925/N</w:t>
            </w:r>
          </w:p>
        </w:tc>
      </w:tr>
      <w:tr w:rsidR="009B15CD" w:rsidTr="00196D66">
        <w:tc>
          <w:tcPr>
            <w:tcW w:w="514"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Uz</w:t>
            </w:r>
          </w:p>
        </w:tc>
        <w:tc>
          <w:tcPr>
            <w:tcW w:w="1613"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10.02.2024</w:t>
            </w:r>
            <w:r w:rsidR="00E64A35">
              <w:rPr>
                <w:rFonts w:ascii="Times New Roman" w:eastAsia="Times New Roman" w:hAnsi="Times New Roman"/>
                <w:sz w:val="24"/>
                <w:lang w:eastAsia="lv-LV"/>
              </w:rPr>
              <w:t>.</w:t>
            </w:r>
          </w:p>
        </w:tc>
        <w:tc>
          <w:tcPr>
            <w:tcW w:w="533"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Nr.</w:t>
            </w:r>
          </w:p>
        </w:tc>
        <w:tc>
          <w:tcPr>
            <w:tcW w:w="5812" w:type="dxa"/>
            <w:shd w:val="clear" w:color="auto" w:fill="auto"/>
          </w:tcPr>
          <w:p w:rsidR="004049BD" w:rsidRPr="004049BD" w:rsidRDefault="00D879C8" w:rsidP="004049BD">
            <w:pPr>
              <w:spacing w:after="0" w:line="240" w:lineRule="auto"/>
              <w:rPr>
                <w:rFonts w:ascii="Times New Roman" w:eastAsia="Times New Roman" w:hAnsi="Times New Roman"/>
                <w:sz w:val="24"/>
                <w:lang w:eastAsia="lv-LV"/>
              </w:rPr>
            </w:pPr>
            <w:r w:rsidRPr="004049BD">
              <w:rPr>
                <w:rFonts w:ascii="Times New Roman" w:eastAsia="Times New Roman" w:hAnsi="Times New Roman"/>
                <w:sz w:val="24"/>
                <w:lang w:eastAsia="lv-LV"/>
              </w:rPr>
              <w:t>V-13-02/2024</w:t>
            </w:r>
          </w:p>
        </w:tc>
      </w:tr>
    </w:tbl>
    <w:p w:rsidR="00993951" w:rsidRPr="00993951" w:rsidRDefault="00D879C8" w:rsidP="00993951">
      <w:pPr>
        <w:spacing w:after="0" w:line="240" w:lineRule="auto"/>
        <w:jc w:val="center"/>
        <w:rPr>
          <w:rFonts w:ascii="Times New Roman" w:hAnsi="Times New Roman"/>
          <w:b/>
          <w:i/>
          <w:iCs/>
          <w:sz w:val="24"/>
          <w:szCs w:val="24"/>
        </w:rPr>
      </w:pPr>
      <w:r>
        <w:rPr>
          <w:rFonts w:ascii="Times New Roman" w:hAnsi="Times New Roman"/>
          <w:b/>
          <w:i/>
          <w:iCs/>
          <w:sz w:val="24"/>
          <w:szCs w:val="24"/>
        </w:rPr>
        <w:t xml:space="preserve">                                                                 </w:t>
      </w:r>
      <w:r w:rsidRPr="00993951">
        <w:rPr>
          <w:rFonts w:ascii="Times New Roman" w:hAnsi="Times New Roman"/>
          <w:b/>
          <w:i/>
          <w:iCs/>
          <w:sz w:val="24"/>
          <w:szCs w:val="24"/>
        </w:rPr>
        <w:t xml:space="preserve">Biedrībai “Latvijas daudzbērnu </w:t>
      </w:r>
      <w:r>
        <w:rPr>
          <w:rFonts w:ascii="Times New Roman" w:hAnsi="Times New Roman"/>
          <w:b/>
          <w:i/>
          <w:iCs/>
          <w:sz w:val="24"/>
          <w:szCs w:val="24"/>
        </w:rPr>
        <w:t xml:space="preserve"> </w:t>
      </w:r>
      <w:r w:rsidRPr="00993951">
        <w:rPr>
          <w:rFonts w:ascii="Times New Roman" w:hAnsi="Times New Roman"/>
          <w:b/>
          <w:i/>
          <w:iCs/>
          <w:sz w:val="24"/>
          <w:szCs w:val="24"/>
        </w:rPr>
        <w:t>ģimeņu apvienība”</w:t>
      </w:r>
    </w:p>
    <w:p w:rsidR="00993951" w:rsidRPr="00993951" w:rsidRDefault="00D879C8" w:rsidP="00993951">
      <w:pPr>
        <w:spacing w:after="0" w:line="240" w:lineRule="auto"/>
        <w:jc w:val="right"/>
        <w:rPr>
          <w:rFonts w:ascii="Times New Roman" w:hAnsi="Times New Roman"/>
          <w:bCs/>
          <w:i/>
          <w:iCs/>
          <w:sz w:val="24"/>
          <w:szCs w:val="24"/>
        </w:rPr>
      </w:pPr>
      <w:r w:rsidRPr="00993951">
        <w:rPr>
          <w:rFonts w:ascii="Times New Roman" w:hAnsi="Times New Roman"/>
          <w:bCs/>
          <w:i/>
          <w:iCs/>
          <w:sz w:val="24"/>
          <w:szCs w:val="24"/>
        </w:rPr>
        <w:t>e-pasts: laiks.gimenei@gmail.com</w:t>
      </w:r>
    </w:p>
    <w:p w:rsidR="00993951" w:rsidRPr="00993951" w:rsidRDefault="00993951" w:rsidP="00993951">
      <w:pPr>
        <w:spacing w:after="0" w:line="240" w:lineRule="auto"/>
        <w:jc w:val="both"/>
        <w:rPr>
          <w:rFonts w:ascii="Times New Roman" w:hAnsi="Times New Roman"/>
          <w:b/>
          <w:i/>
          <w:iCs/>
          <w:sz w:val="24"/>
          <w:szCs w:val="24"/>
        </w:rPr>
      </w:pPr>
    </w:p>
    <w:p w:rsidR="00993951" w:rsidRDefault="00D879C8" w:rsidP="00993951">
      <w:pPr>
        <w:spacing w:after="0" w:line="240" w:lineRule="auto"/>
        <w:jc w:val="both"/>
        <w:rPr>
          <w:rFonts w:ascii="Times New Roman" w:hAnsi="Times New Roman"/>
          <w:bCs/>
          <w:i/>
          <w:iCs/>
          <w:sz w:val="24"/>
          <w:szCs w:val="24"/>
        </w:rPr>
      </w:pPr>
      <w:r w:rsidRPr="00993951">
        <w:rPr>
          <w:rFonts w:ascii="Times New Roman" w:hAnsi="Times New Roman"/>
          <w:bCs/>
          <w:i/>
          <w:iCs/>
          <w:sz w:val="24"/>
          <w:szCs w:val="24"/>
        </w:rPr>
        <w:t>Par pašvaldības brīvprātīgajām iniciatīvām daudzbērnu ģimeņu atbalstam</w:t>
      </w:r>
    </w:p>
    <w:p w:rsidR="00993951" w:rsidRPr="00993951" w:rsidRDefault="00993951" w:rsidP="00993951">
      <w:pPr>
        <w:spacing w:after="0" w:line="240" w:lineRule="auto"/>
        <w:jc w:val="both"/>
        <w:rPr>
          <w:rFonts w:ascii="Times New Roman" w:hAnsi="Times New Roman"/>
          <w:bCs/>
          <w:i/>
          <w:iCs/>
          <w:sz w:val="24"/>
          <w:szCs w:val="24"/>
        </w:rPr>
      </w:pPr>
    </w:p>
    <w:p w:rsidR="00993951" w:rsidRPr="00993951" w:rsidRDefault="00D879C8" w:rsidP="00993951">
      <w:pPr>
        <w:spacing w:after="0" w:line="240" w:lineRule="auto"/>
        <w:ind w:firstLine="720"/>
        <w:jc w:val="both"/>
        <w:rPr>
          <w:rFonts w:ascii="Times New Roman" w:hAnsi="Times New Roman"/>
          <w:bCs/>
          <w:sz w:val="24"/>
          <w:szCs w:val="24"/>
        </w:rPr>
      </w:pPr>
      <w:r w:rsidRPr="00993951">
        <w:rPr>
          <w:rFonts w:ascii="Times New Roman" w:hAnsi="Times New Roman"/>
          <w:bCs/>
          <w:sz w:val="24"/>
          <w:szCs w:val="24"/>
        </w:rPr>
        <w:t>Balvu novada pašvaldība (turpmāk - Pašvaldība), pamatojoties uz Jūsu 2024.gada 10.februāra vēstuli (reģistrēta Pašvaldībā 2024.gada 12.februārī ar Nr. BNP/2024/3.5.1/596/SJUR), sniedz pieprasīto informāciju par pašvaldības brīvprātīgajām iniciatīvām daudzb</w:t>
      </w:r>
      <w:r w:rsidRPr="00993951">
        <w:rPr>
          <w:rFonts w:ascii="Times New Roman" w:hAnsi="Times New Roman"/>
          <w:bCs/>
          <w:sz w:val="24"/>
          <w:szCs w:val="24"/>
        </w:rPr>
        <w:t>ērnu ģimeņu atbalstam.</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1)</w:t>
      </w:r>
      <w:r w:rsidRPr="00993951">
        <w:rPr>
          <w:rFonts w:ascii="Times New Roman" w:hAnsi="Times New Roman"/>
          <w:bCs/>
          <w:sz w:val="24"/>
          <w:szCs w:val="24"/>
        </w:rPr>
        <w:tab/>
        <w:t>Bērna piedzimšanas pabalsts (t.sk. par trešo un nākamo bērnu):</w:t>
      </w:r>
    </w:p>
    <w:p w:rsidR="00993951" w:rsidRPr="00993951" w:rsidRDefault="00D879C8" w:rsidP="00993951">
      <w:pPr>
        <w:spacing w:after="0" w:line="240" w:lineRule="auto"/>
        <w:ind w:firstLine="720"/>
        <w:jc w:val="both"/>
        <w:rPr>
          <w:rFonts w:ascii="Times New Roman" w:hAnsi="Times New Roman"/>
          <w:bCs/>
          <w:sz w:val="24"/>
          <w:szCs w:val="24"/>
        </w:rPr>
      </w:pPr>
      <w:r w:rsidRPr="00993951">
        <w:rPr>
          <w:rFonts w:ascii="Times New Roman" w:hAnsi="Times New Roman"/>
          <w:bCs/>
          <w:sz w:val="24"/>
          <w:szCs w:val="24"/>
        </w:rPr>
        <w:t>Balvu novada Domes 2023.gada 24.augusta saistošajos noteikumos Nr. 12/2023 “Par brīvprātīgās iniciatīvas pabalstiem Balvu novadā” (turpmāk - Saistošie noteikumi) noteikts, ka pabalstu ģimenei sakarā ar bērna piedzimšanu ir tiesības saņemt vienam no bērna v</w:t>
      </w:r>
      <w:r w:rsidRPr="00993951">
        <w:rPr>
          <w:rFonts w:ascii="Times New Roman" w:hAnsi="Times New Roman"/>
          <w:bCs/>
          <w:sz w:val="24"/>
          <w:szCs w:val="24"/>
        </w:rPr>
        <w:t>ecākiem, ja bērna vecākam ne mazāk kā pēdējos sešus mēnešus pirms bērna piedzimšanas, kā arī jaundzimušajam no dzimšanas reģistrēšanas brīža, pamata dzīvesvieta ir deklarēta Balvu novada administratīvajā teritorijā. Pabalsta apmērs par katru jaundzimušo bē</w:t>
      </w:r>
      <w:r w:rsidRPr="00993951">
        <w:rPr>
          <w:rFonts w:ascii="Times New Roman" w:hAnsi="Times New Roman"/>
          <w:bCs/>
          <w:sz w:val="24"/>
          <w:szCs w:val="24"/>
        </w:rPr>
        <w:t>rnu ir 300,00 euro. Pirmajam kalendāra gadā dzimušajam bērnam papildus tiek piešķirts pabalsts 150,00 euro apmērā. Pabalsta saņemšanai netiek vērtēts ģimeņu materiālais stāvoklis.</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2)</w:t>
      </w:r>
      <w:r w:rsidRPr="00993951">
        <w:rPr>
          <w:rFonts w:ascii="Times New Roman" w:hAnsi="Times New Roman"/>
          <w:bCs/>
          <w:sz w:val="24"/>
          <w:szCs w:val="24"/>
        </w:rPr>
        <w:tab/>
        <w:t>Līdzfinansējums ēdināšanas pakalpojumam:</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sym w:font="Times New Roman" w:char="F02D"/>
      </w:r>
      <w:r w:rsidRPr="00993951">
        <w:rPr>
          <w:rFonts w:ascii="Times New Roman" w:hAnsi="Times New Roman"/>
          <w:bCs/>
          <w:sz w:val="24"/>
          <w:szCs w:val="24"/>
        </w:rPr>
        <w:tab/>
        <w:t>pirmsskolas izglītības iestādē</w:t>
      </w:r>
      <w:r w:rsidRPr="00993951">
        <w:rPr>
          <w:rFonts w:ascii="Times New Roman" w:hAnsi="Times New Roman"/>
          <w:bCs/>
          <w:sz w:val="24"/>
          <w:szCs w:val="24"/>
        </w:rPr>
        <w:t>s (t.sk. privātās);</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sym w:font="Times New Roman" w:char="F02D"/>
      </w:r>
      <w:r w:rsidRPr="00993951">
        <w:rPr>
          <w:rFonts w:ascii="Times New Roman" w:hAnsi="Times New Roman"/>
          <w:bCs/>
          <w:sz w:val="24"/>
          <w:szCs w:val="24"/>
        </w:rPr>
        <w:tab/>
        <w:t>vispārējās izglītības iestādēs (t.sk. privātās vai valsts);</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sym w:font="Times New Roman" w:char="F02D"/>
      </w:r>
      <w:r w:rsidRPr="00993951">
        <w:rPr>
          <w:rFonts w:ascii="Times New Roman" w:hAnsi="Times New Roman"/>
          <w:bCs/>
          <w:sz w:val="24"/>
          <w:szCs w:val="24"/>
        </w:rPr>
        <w:tab/>
        <w:t>profesionālās izglītības iestādēs (t.sk. valsts).</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Balvu novada dome (turpmāk – Dome) 2021.gada 26.augustā nolēma piešķirt brīvpusdienas visiem Balvu novada pašvaldības izgl</w:t>
      </w:r>
      <w:r w:rsidRPr="00993951">
        <w:rPr>
          <w:rFonts w:ascii="Times New Roman" w:hAnsi="Times New Roman"/>
          <w:bCs/>
          <w:sz w:val="24"/>
          <w:szCs w:val="24"/>
        </w:rPr>
        <w:t>ītības iestāžu obligātās pirmsskolas izglītības programmu 5 - 6 gadīgajiem bērniem, skolēniem līdz 12.klasei (ieskaitot) un Balvu Profesionālās un vispārizglītojošās vidusskolas 1. - 4.kursu izglītojamajiem, kas apgūst profesionālās izglītības četrgadīgo p</w:t>
      </w:r>
      <w:r w:rsidRPr="00993951">
        <w:rPr>
          <w:rFonts w:ascii="Times New Roman" w:hAnsi="Times New Roman"/>
          <w:bCs/>
          <w:sz w:val="24"/>
          <w:szCs w:val="24"/>
        </w:rPr>
        <w:t>rogrammas, izņemot pašvaldības izglītības iestāžu izglītojamos, kas uzņemti izglītības programmās ar kodiem 31016013, 31011013 (Vispārējās vidējās neklātienes izglītības programma). Saskaņā ar minēto Domes lēmumu bezmaksas ēdināšana piešķirta arī skolēniem</w:t>
      </w:r>
      <w:r w:rsidRPr="00993951">
        <w:rPr>
          <w:rFonts w:ascii="Times New Roman" w:hAnsi="Times New Roman"/>
          <w:bCs/>
          <w:sz w:val="24"/>
          <w:szCs w:val="24"/>
        </w:rPr>
        <w:t>, kuri uzturas internātā.</w:t>
      </w:r>
    </w:p>
    <w:p w:rsidR="00993951" w:rsidRPr="00993951" w:rsidRDefault="00D879C8" w:rsidP="00993951">
      <w:pPr>
        <w:spacing w:after="0" w:line="240" w:lineRule="auto"/>
        <w:ind w:firstLine="720"/>
        <w:jc w:val="both"/>
        <w:rPr>
          <w:rFonts w:ascii="Times New Roman" w:hAnsi="Times New Roman"/>
          <w:bCs/>
          <w:sz w:val="24"/>
          <w:szCs w:val="24"/>
        </w:rPr>
      </w:pPr>
      <w:r w:rsidRPr="00993951">
        <w:rPr>
          <w:rFonts w:ascii="Times New Roman" w:hAnsi="Times New Roman"/>
          <w:bCs/>
          <w:sz w:val="24"/>
          <w:szCs w:val="24"/>
        </w:rPr>
        <w:t>Savukārt Pašvaldības Saistošajos noteikumos noteikts atbalsts bērnu ēdināšanas izdevumu segšanai daudzbērnu ģimenēm:</w:t>
      </w:r>
    </w:p>
    <w:p w:rsidR="00993951" w:rsidRPr="00993951" w:rsidRDefault="00D879C8" w:rsidP="00993951">
      <w:pPr>
        <w:spacing w:after="0" w:line="240" w:lineRule="auto"/>
        <w:jc w:val="both"/>
        <w:rPr>
          <w:rFonts w:ascii="Times New Roman" w:hAnsi="Times New Roman"/>
          <w:bCs/>
          <w:sz w:val="24"/>
          <w:szCs w:val="24"/>
        </w:rPr>
      </w:pPr>
      <w:r>
        <w:rPr>
          <w:rFonts w:ascii="Times New Roman" w:hAnsi="Times New Roman"/>
          <w:bCs/>
          <w:sz w:val="24"/>
          <w:szCs w:val="24"/>
        </w:rPr>
        <w:t>-</w:t>
      </w:r>
      <w:r w:rsidRPr="00993951">
        <w:rPr>
          <w:rFonts w:ascii="Times New Roman" w:hAnsi="Times New Roman"/>
          <w:bCs/>
          <w:sz w:val="24"/>
          <w:szCs w:val="24"/>
        </w:rPr>
        <w:tab/>
        <w:t>bērnam, kurš apmeklē Balvu novada pirmskolas izglītības iestādi vai cita novada pirmsskolas izglītības iestādi,</w:t>
      </w:r>
      <w:r w:rsidRPr="00993951">
        <w:rPr>
          <w:rFonts w:ascii="Times New Roman" w:hAnsi="Times New Roman"/>
          <w:bCs/>
          <w:sz w:val="24"/>
          <w:szCs w:val="24"/>
        </w:rPr>
        <w:t xml:space="preserve"> programmā, kura netiek nodrošināta Balvu novadā, 100 % apmērā no faktiskajām izmaksām. Pabalsts tiek pārskaitīts izglītības iestādei vai izmaksāts pabalsta pieprasītājam saskaņā ar iesniegtajiem izdevumus attaisnojošiem dokumentiem;</w:t>
      </w:r>
    </w:p>
    <w:p w:rsidR="00993951" w:rsidRPr="00993951" w:rsidRDefault="00D879C8" w:rsidP="00993951">
      <w:pPr>
        <w:spacing w:after="0" w:line="240" w:lineRule="auto"/>
        <w:jc w:val="both"/>
        <w:rPr>
          <w:rFonts w:ascii="Times New Roman" w:hAnsi="Times New Roman"/>
          <w:bCs/>
          <w:sz w:val="24"/>
          <w:szCs w:val="24"/>
        </w:rPr>
      </w:pPr>
      <w:r>
        <w:rPr>
          <w:rFonts w:ascii="Times New Roman" w:hAnsi="Times New Roman"/>
          <w:bCs/>
          <w:sz w:val="24"/>
          <w:szCs w:val="24"/>
        </w:rPr>
        <w:t>-</w:t>
      </w:r>
      <w:r w:rsidRPr="00993951">
        <w:rPr>
          <w:rFonts w:ascii="Times New Roman" w:hAnsi="Times New Roman"/>
          <w:bCs/>
          <w:sz w:val="24"/>
          <w:szCs w:val="24"/>
        </w:rPr>
        <w:tab/>
        <w:t>izglītojamajam, kurš</w:t>
      </w:r>
      <w:r w:rsidRPr="00993951">
        <w:rPr>
          <w:rFonts w:ascii="Times New Roman" w:hAnsi="Times New Roman"/>
          <w:bCs/>
          <w:sz w:val="24"/>
          <w:szCs w:val="24"/>
        </w:rPr>
        <w:t xml:space="preserve"> apgūst arodizglītību vai profesionālo vidējo izglītību Balvu novada izglītības iestādē vai cita novada izglītības iestādē, programmā, kura netiek nodrošināta Balvu novada izglītības iestādēs </w:t>
      </w:r>
      <w:r w:rsidRPr="00993951">
        <w:rPr>
          <w:rFonts w:ascii="Times New Roman" w:hAnsi="Times New Roman"/>
          <w:bCs/>
          <w:sz w:val="24"/>
          <w:szCs w:val="24"/>
        </w:rPr>
        <w:lastRenderedPageBreak/>
        <w:t>līdz 2,50 euro dienā par faktiskajām apmeklējuma dienām. Augstāk</w:t>
      </w:r>
      <w:r w:rsidRPr="00993951">
        <w:rPr>
          <w:rFonts w:ascii="Times New Roman" w:hAnsi="Times New Roman"/>
          <w:bCs/>
          <w:sz w:val="24"/>
          <w:szCs w:val="24"/>
        </w:rPr>
        <w:t xml:space="preserve"> minētais Pašvaldības atbalsts ēdināšanas izdevumu segšanai tiek sniegts nevērtējot ģimeņu materiālo stāvoklis.</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3)  Pabalsts mācību līdzekļu iegādei, mācību gadu uzsākot:</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 xml:space="preserve">Saistošajos noteikumos noteikts, ka  visiem izglītojamajiem, kuri mācās Balvu novada </w:t>
      </w:r>
      <w:r w:rsidRPr="00993951">
        <w:rPr>
          <w:rFonts w:ascii="Times New Roman" w:hAnsi="Times New Roman"/>
          <w:bCs/>
          <w:sz w:val="24"/>
          <w:szCs w:val="24"/>
        </w:rPr>
        <w:t>vispārizglītojošajās izglītības iestādēs vai līdz 24 gadu vecumam apgūst arodizglītību vai profesionālo vidējo izglītību Balvu novada izglītības iestādēs vai cita novada izglītības iestādēs, programmā, kura netiek nodrošināta Balvu novada izglītības iestād</w:t>
      </w:r>
      <w:r w:rsidRPr="00993951">
        <w:rPr>
          <w:rFonts w:ascii="Times New Roman" w:hAnsi="Times New Roman"/>
          <w:bCs/>
          <w:sz w:val="24"/>
          <w:szCs w:val="24"/>
        </w:rPr>
        <w:t>ēs, ir tiesības saņemt pabalstu individuālo mācību līdzekļu iegādei. Pabalstu individuālo mācību līdzekļu iegādei piešķir vienu reizi kalendāra gadā, izsniedzot dāvanu karti 15,00 euro apmērā. Atbalsta saņemšanai netiek vērtēts ģimeņu materiālais stāvoklis</w:t>
      </w:r>
      <w:r w:rsidRPr="00993951">
        <w:rPr>
          <w:rFonts w:ascii="Times New Roman" w:hAnsi="Times New Roman"/>
          <w:bCs/>
          <w:sz w:val="24"/>
          <w:szCs w:val="24"/>
        </w:rPr>
        <w:t>.</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4) Atbalsts profesionālās ievirzes izglītības ieguvei:</w:t>
      </w:r>
    </w:p>
    <w:p w:rsidR="00993951" w:rsidRPr="00993951" w:rsidRDefault="00D879C8" w:rsidP="00993951">
      <w:pPr>
        <w:spacing w:after="0" w:line="240" w:lineRule="auto"/>
        <w:jc w:val="both"/>
        <w:rPr>
          <w:rFonts w:ascii="Times New Roman" w:hAnsi="Times New Roman"/>
          <w:bCs/>
          <w:sz w:val="24"/>
          <w:szCs w:val="24"/>
        </w:rPr>
      </w:pPr>
      <w:r>
        <w:rPr>
          <w:rFonts w:ascii="Times New Roman" w:hAnsi="Times New Roman"/>
          <w:bCs/>
          <w:sz w:val="24"/>
          <w:szCs w:val="24"/>
        </w:rPr>
        <w:t>-</w:t>
      </w:r>
      <w:r w:rsidRPr="00993951">
        <w:rPr>
          <w:rFonts w:ascii="Times New Roman" w:hAnsi="Times New Roman"/>
          <w:bCs/>
          <w:sz w:val="24"/>
          <w:szCs w:val="24"/>
        </w:rPr>
        <w:tab/>
        <w:t>Balvu novadā mākslas jomas programmas var apgūt Balvu Mākslas skolā, Baltinavas Mūzikas un mākslas skolā un Viļakas Mūzikas un mākslas skolā. Pašvaldība pilnā apmērā nosedz izmaksas izglītojamajiem</w:t>
      </w:r>
      <w:r w:rsidRPr="00993951">
        <w:rPr>
          <w:rFonts w:ascii="Times New Roman" w:hAnsi="Times New Roman"/>
          <w:bCs/>
          <w:sz w:val="24"/>
          <w:szCs w:val="24"/>
        </w:rPr>
        <w:t xml:space="preserve"> no trūcīgas vai maznodrošinātas mājsaimniecības, no daudzbērnu ģimenes, bāreņiem un bez vecāku gādības palikušajiem bērniem, bērniem ar invaliditāti. Pašvaldība iespēju robežās nodrošina transportu mācību braucieniem, kā arī braucieniem uz konkursiem un s</w:t>
      </w:r>
      <w:r w:rsidRPr="00993951">
        <w:rPr>
          <w:rFonts w:ascii="Times New Roman" w:hAnsi="Times New Roman"/>
          <w:bCs/>
          <w:sz w:val="24"/>
          <w:szCs w:val="24"/>
        </w:rPr>
        <w:t>katēm. Skolas var izmantot citu pašvaldības iestāžu telpas pasākumu rīkošanai bez īres maksas. Pašvaldība garantē līdzfinansējumu projektos. Pašvaldība atbalsta un apbalvo izglītojamos un viņu pedagogus par izciliem sasniegumiem mākslas jomā.</w:t>
      </w:r>
    </w:p>
    <w:p w:rsidR="00993951" w:rsidRPr="00993951" w:rsidRDefault="00D879C8" w:rsidP="00993951">
      <w:pPr>
        <w:spacing w:after="0" w:line="240" w:lineRule="auto"/>
        <w:jc w:val="both"/>
        <w:rPr>
          <w:rFonts w:ascii="Times New Roman" w:hAnsi="Times New Roman"/>
          <w:bCs/>
          <w:sz w:val="24"/>
          <w:szCs w:val="24"/>
        </w:rPr>
      </w:pPr>
      <w:r>
        <w:rPr>
          <w:rFonts w:ascii="Times New Roman" w:hAnsi="Times New Roman"/>
          <w:bCs/>
          <w:sz w:val="24"/>
          <w:szCs w:val="24"/>
        </w:rPr>
        <w:t>-</w:t>
      </w:r>
      <w:r w:rsidRPr="00993951">
        <w:rPr>
          <w:rFonts w:ascii="Times New Roman" w:hAnsi="Times New Roman"/>
          <w:bCs/>
          <w:sz w:val="24"/>
          <w:szCs w:val="24"/>
        </w:rPr>
        <w:tab/>
        <w:t>Balvu novad</w:t>
      </w:r>
      <w:r w:rsidRPr="00993951">
        <w:rPr>
          <w:rFonts w:ascii="Times New Roman" w:hAnsi="Times New Roman"/>
          <w:bCs/>
          <w:sz w:val="24"/>
          <w:szCs w:val="24"/>
        </w:rPr>
        <w:t>ā mūzikas jomas programmas var apgūt Balvu Mūzikas skolā, Baltinavas Mūzikas un mākslas skolā un Viļakas Mūzikas un mākslas skolā.  Pašvaldība pilnā apmērā nosedz izmaksas izglītojamajiem no trūcīgas vai maznodrošinātas mājsaimniecības, no daudzbērnu ģimen</w:t>
      </w:r>
      <w:r w:rsidRPr="00993951">
        <w:rPr>
          <w:rFonts w:ascii="Times New Roman" w:hAnsi="Times New Roman"/>
          <w:bCs/>
          <w:sz w:val="24"/>
          <w:szCs w:val="24"/>
        </w:rPr>
        <w:t>es, bāreņiem un bez vecāku gādības palikušajiem bērniem, bērniem ar invaliditāti. Pašvaldība finansiāli atbalsta Latgales jauno pianistu konkursa rīkošanu Balvos. Pašvaldība nodrošina transportu mācību braucieniem, kā arī braucieniem uz konkursiem un skatē</w:t>
      </w:r>
      <w:r w:rsidRPr="00993951">
        <w:rPr>
          <w:rFonts w:ascii="Times New Roman" w:hAnsi="Times New Roman"/>
          <w:bCs/>
          <w:sz w:val="24"/>
          <w:szCs w:val="24"/>
        </w:rPr>
        <w:t>m. Skolas var izmantot citu pašvaldības iestāžu telpas pasākumu rīkošanai bez īres maksas. Pašvaldība garantē līdzfinansējumu projektos. Pašvaldība atbalsta un apbalvo izglītojamos un viņu pedagogus par izciliem sasniegumiem mūzikas jomā.</w:t>
      </w:r>
    </w:p>
    <w:p w:rsidR="00993951" w:rsidRPr="00993951" w:rsidRDefault="00D879C8" w:rsidP="00993951">
      <w:pPr>
        <w:spacing w:after="0" w:line="240" w:lineRule="auto"/>
        <w:jc w:val="both"/>
        <w:rPr>
          <w:rFonts w:ascii="Times New Roman" w:hAnsi="Times New Roman"/>
          <w:bCs/>
          <w:sz w:val="24"/>
          <w:szCs w:val="24"/>
        </w:rPr>
      </w:pPr>
      <w:r>
        <w:rPr>
          <w:rFonts w:ascii="Times New Roman" w:hAnsi="Times New Roman"/>
          <w:bCs/>
          <w:sz w:val="24"/>
          <w:szCs w:val="24"/>
        </w:rPr>
        <w:t>-</w:t>
      </w:r>
      <w:r w:rsidRPr="00993951">
        <w:rPr>
          <w:rFonts w:ascii="Times New Roman" w:hAnsi="Times New Roman"/>
          <w:bCs/>
          <w:sz w:val="24"/>
          <w:szCs w:val="24"/>
        </w:rPr>
        <w:tab/>
        <w:t>Balvu novadā sp</w:t>
      </w:r>
      <w:r w:rsidRPr="00993951">
        <w:rPr>
          <w:rFonts w:ascii="Times New Roman" w:hAnsi="Times New Roman"/>
          <w:bCs/>
          <w:sz w:val="24"/>
          <w:szCs w:val="24"/>
        </w:rPr>
        <w:t>orta jomas programmas var apgūt Balvu Sporta skolā. Pašvaldība pilnā apmērā nosedz izmaksas profesionālās ievirzes izglītībā visām sporta skolas mērķa grupām, kā arī nodrošina sporta bāzes profesionālās ievirzes programmu īstenošanai. Nodrošina sporta skol</w:t>
      </w:r>
      <w:r w:rsidRPr="00993951">
        <w:rPr>
          <w:rFonts w:ascii="Times New Roman" w:hAnsi="Times New Roman"/>
          <w:bCs/>
          <w:sz w:val="24"/>
          <w:szCs w:val="24"/>
        </w:rPr>
        <w:t>as audzēkņus ar speciālajiem apaviem un apģērbu. Nodrošina transportu mācību braucieniem, kā arī braucieniem uz sacensībām. Daļēji sedz piedalīšanos starptautiskajās sacensībās. Piešķir līdzekļus mācību treniņu nometnēm Latvijas izlases dalībniekiem. Garan</w:t>
      </w:r>
      <w:r w:rsidRPr="00993951">
        <w:rPr>
          <w:rFonts w:ascii="Times New Roman" w:hAnsi="Times New Roman"/>
          <w:bCs/>
          <w:sz w:val="24"/>
          <w:szCs w:val="24"/>
        </w:rPr>
        <w:t>tē līdzfinansējumu projektos. Pašvaldība atbalsta un apbalvo izglītojamos un viņu pedagogus par izciliem sasniegumiem sporta jomā</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5) Atbalsts interešu izglītības ieguvei:</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Balvu novadā interešu izglītību realizē izglītības iestādes. Samaksa par interešu izg</w:t>
      </w:r>
      <w:r w:rsidRPr="00993951">
        <w:rPr>
          <w:rFonts w:ascii="Times New Roman" w:hAnsi="Times New Roman"/>
          <w:bCs/>
          <w:sz w:val="24"/>
          <w:szCs w:val="24"/>
        </w:rPr>
        <w:t>lītības nodarbību vadīšanu tiek veikta no valsts mērķdotācijas līdzekļiem, tāpēc pilnīgi visiem izglītojamajiem tā ir pieejama, un bez  maksas, tai skaitā arī daudzbērnu ģimenēm.</w:t>
      </w:r>
    </w:p>
    <w:p w:rsidR="00993951" w:rsidRPr="00993951" w:rsidRDefault="00D879C8" w:rsidP="00993951">
      <w:pPr>
        <w:spacing w:after="0" w:line="240" w:lineRule="auto"/>
        <w:jc w:val="both"/>
        <w:rPr>
          <w:rFonts w:ascii="Times New Roman" w:hAnsi="Times New Roman"/>
          <w:bCs/>
          <w:sz w:val="24"/>
          <w:szCs w:val="24"/>
        </w:rPr>
      </w:pPr>
      <w:r w:rsidRPr="00993951">
        <w:rPr>
          <w:rFonts w:ascii="Times New Roman" w:hAnsi="Times New Roman"/>
          <w:bCs/>
          <w:sz w:val="24"/>
          <w:szCs w:val="24"/>
        </w:rPr>
        <w:t>6) Atbalsts kultūras pasākumu apmeklēšanai:</w:t>
      </w:r>
    </w:p>
    <w:p w:rsidR="00993951" w:rsidRPr="00993951" w:rsidRDefault="00D879C8" w:rsidP="00993951">
      <w:pPr>
        <w:spacing w:after="0" w:line="240" w:lineRule="auto"/>
        <w:ind w:firstLine="720"/>
        <w:jc w:val="both"/>
        <w:rPr>
          <w:rFonts w:ascii="Times New Roman" w:hAnsi="Times New Roman"/>
          <w:bCs/>
          <w:sz w:val="24"/>
          <w:szCs w:val="24"/>
        </w:rPr>
      </w:pPr>
      <w:r w:rsidRPr="00993951">
        <w:rPr>
          <w:rFonts w:ascii="Times New Roman" w:hAnsi="Times New Roman"/>
          <w:bCs/>
          <w:sz w:val="24"/>
          <w:szCs w:val="24"/>
        </w:rPr>
        <w:t>Pašvaldība atbalsta atsevišķu kul</w:t>
      </w:r>
      <w:r w:rsidRPr="00993951">
        <w:rPr>
          <w:rFonts w:ascii="Times New Roman" w:hAnsi="Times New Roman"/>
          <w:bCs/>
          <w:sz w:val="24"/>
          <w:szCs w:val="24"/>
        </w:rPr>
        <w:t xml:space="preserve">tūras pasākumu apmeklēšanu bez maksas daudzbērnu ģimenēm. </w:t>
      </w:r>
    </w:p>
    <w:p w:rsidR="00993951" w:rsidRPr="00993951" w:rsidRDefault="00993951" w:rsidP="00993951">
      <w:pPr>
        <w:spacing w:after="0" w:line="240" w:lineRule="auto"/>
        <w:jc w:val="both"/>
        <w:rPr>
          <w:rFonts w:ascii="Times New Roman" w:hAnsi="Times New Roman"/>
          <w:bCs/>
          <w:sz w:val="24"/>
          <w:szCs w:val="24"/>
        </w:rPr>
      </w:pPr>
    </w:p>
    <w:tbl>
      <w:tblPr>
        <w:tblW w:w="0" w:type="auto"/>
        <w:tblLook w:val="04A0" w:firstRow="1" w:lastRow="0" w:firstColumn="1" w:lastColumn="0" w:noHBand="0" w:noVBand="1"/>
      </w:tblPr>
      <w:tblGrid>
        <w:gridCol w:w="3376"/>
        <w:gridCol w:w="5695"/>
      </w:tblGrid>
      <w:tr w:rsidR="009B15CD" w:rsidTr="008D12D3">
        <w:tc>
          <w:tcPr>
            <w:tcW w:w="3510" w:type="dxa"/>
            <w:shd w:val="clear" w:color="auto" w:fill="auto"/>
          </w:tcPr>
          <w:p w:rsidR="00993951" w:rsidRPr="004049BD" w:rsidRDefault="00D879C8" w:rsidP="008D12D3">
            <w:pPr>
              <w:spacing w:after="0" w:line="360" w:lineRule="auto"/>
              <w:rPr>
                <w:rFonts w:ascii="Times New Roman" w:eastAsia="Times New Roman" w:hAnsi="Times New Roman"/>
                <w:lang w:eastAsia="lv-LV"/>
              </w:rPr>
            </w:pPr>
            <w:r w:rsidRPr="004049BD">
              <w:rPr>
                <w:rFonts w:ascii="Times New Roman" w:eastAsia="Times New Roman" w:hAnsi="Times New Roman"/>
                <w:sz w:val="24"/>
                <w:szCs w:val="24"/>
                <w:lang w:eastAsia="lv-LV"/>
              </w:rPr>
              <w:t>Izpilddirektora vietnie</w:t>
            </w:r>
            <w:r>
              <w:rPr>
                <w:rFonts w:ascii="Times New Roman" w:eastAsia="Times New Roman" w:hAnsi="Times New Roman"/>
                <w:sz w:val="24"/>
                <w:szCs w:val="24"/>
                <w:lang w:eastAsia="lv-LV"/>
              </w:rPr>
              <w:t>ce</w:t>
            </w:r>
          </w:p>
        </w:tc>
        <w:tc>
          <w:tcPr>
            <w:tcW w:w="6061" w:type="dxa"/>
            <w:shd w:val="clear" w:color="auto" w:fill="auto"/>
          </w:tcPr>
          <w:p w:rsidR="00993951" w:rsidRPr="004049BD" w:rsidRDefault="00D879C8" w:rsidP="008D12D3">
            <w:pPr>
              <w:spacing w:after="0" w:line="360" w:lineRule="auto"/>
              <w:jc w:val="right"/>
              <w:rPr>
                <w:rFonts w:ascii="Times New Roman" w:eastAsia="Times New Roman" w:hAnsi="Times New Roman"/>
                <w:sz w:val="24"/>
                <w:lang w:eastAsia="lv-LV"/>
              </w:rPr>
            </w:pPr>
            <w:r w:rsidRPr="004049BD">
              <w:rPr>
                <w:rFonts w:ascii="Times New Roman" w:eastAsia="Times New Roman" w:hAnsi="Times New Roman"/>
                <w:sz w:val="24"/>
                <w:lang w:eastAsia="lv-LV"/>
              </w:rPr>
              <w:t>Tamāra Locāne</w:t>
            </w:r>
          </w:p>
        </w:tc>
      </w:tr>
    </w:tbl>
    <w:p w:rsidR="00993951" w:rsidRPr="00993951" w:rsidRDefault="00993951" w:rsidP="00993951">
      <w:pPr>
        <w:spacing w:after="0" w:line="240" w:lineRule="auto"/>
        <w:jc w:val="both"/>
        <w:rPr>
          <w:rFonts w:ascii="Times New Roman" w:hAnsi="Times New Roman"/>
          <w:b/>
          <w:i/>
          <w:iCs/>
          <w:sz w:val="24"/>
          <w:szCs w:val="24"/>
        </w:rPr>
      </w:pPr>
    </w:p>
    <w:p w:rsidR="00993951" w:rsidRPr="00993951" w:rsidRDefault="00D879C8" w:rsidP="00993951">
      <w:pPr>
        <w:spacing w:after="0" w:line="240" w:lineRule="auto"/>
        <w:jc w:val="both"/>
        <w:rPr>
          <w:rFonts w:ascii="Times New Roman" w:hAnsi="Times New Roman"/>
          <w:b/>
          <w:i/>
          <w:iCs/>
          <w:sz w:val="24"/>
          <w:szCs w:val="24"/>
        </w:rPr>
      </w:pPr>
      <w:r w:rsidRPr="00993951">
        <w:rPr>
          <w:rFonts w:ascii="Times New Roman" w:hAnsi="Times New Roman"/>
          <w:b/>
          <w:i/>
          <w:iCs/>
          <w:sz w:val="24"/>
          <w:szCs w:val="24"/>
        </w:rPr>
        <w:t>Zelča 26624044</w:t>
      </w:r>
    </w:p>
    <w:p w:rsidR="00993951" w:rsidRPr="00993951" w:rsidRDefault="00D879C8" w:rsidP="00993951">
      <w:pPr>
        <w:spacing w:after="0" w:line="240" w:lineRule="auto"/>
        <w:jc w:val="both"/>
        <w:rPr>
          <w:rFonts w:ascii="Times New Roman" w:hAnsi="Times New Roman"/>
          <w:b/>
          <w:i/>
          <w:iCs/>
          <w:sz w:val="24"/>
          <w:szCs w:val="24"/>
        </w:rPr>
      </w:pPr>
      <w:r w:rsidRPr="00993951">
        <w:rPr>
          <w:rFonts w:ascii="Times New Roman" w:hAnsi="Times New Roman"/>
          <w:b/>
          <w:i/>
          <w:iCs/>
          <w:sz w:val="24"/>
          <w:szCs w:val="24"/>
        </w:rPr>
        <w:t>Circene 26383909</w:t>
      </w:r>
    </w:p>
    <w:p w:rsidR="004049BD" w:rsidRPr="004049BD" w:rsidRDefault="00D879C8" w:rsidP="004049BD">
      <w:pPr>
        <w:spacing w:after="0" w:line="240" w:lineRule="auto"/>
        <w:jc w:val="both"/>
        <w:rPr>
          <w:rFonts w:ascii="Times New Roman" w:hAnsi="Times New Roman"/>
          <w:sz w:val="24"/>
          <w:szCs w:val="24"/>
        </w:rPr>
      </w:pPr>
      <w:r w:rsidRPr="00993951">
        <w:rPr>
          <w:rFonts w:ascii="Times New Roman" w:hAnsi="Times New Roman"/>
          <w:b/>
          <w:i/>
          <w:iCs/>
          <w:sz w:val="24"/>
          <w:szCs w:val="24"/>
        </w:rPr>
        <w:t>Tiltiņa 29101873</w:t>
      </w:r>
    </w:p>
    <w:tbl>
      <w:tblPr>
        <w:tblW w:w="0" w:type="auto"/>
        <w:tblLook w:val="04A0" w:firstRow="1" w:lastRow="0" w:firstColumn="1" w:lastColumn="0" w:noHBand="0" w:noVBand="1"/>
      </w:tblPr>
      <w:tblGrid>
        <w:gridCol w:w="3330"/>
        <w:gridCol w:w="5741"/>
      </w:tblGrid>
      <w:tr w:rsidR="009B15CD" w:rsidTr="00267E4A">
        <w:tc>
          <w:tcPr>
            <w:tcW w:w="3510" w:type="dxa"/>
            <w:shd w:val="clear" w:color="auto" w:fill="auto"/>
          </w:tcPr>
          <w:p w:rsidR="004049BD" w:rsidRPr="004049BD" w:rsidRDefault="004049BD" w:rsidP="004049BD">
            <w:pPr>
              <w:spacing w:after="0" w:line="360" w:lineRule="auto"/>
              <w:rPr>
                <w:rFonts w:ascii="Times New Roman" w:eastAsia="Times New Roman" w:hAnsi="Times New Roman"/>
                <w:lang w:eastAsia="lv-LV"/>
              </w:rPr>
            </w:pPr>
          </w:p>
        </w:tc>
        <w:tc>
          <w:tcPr>
            <w:tcW w:w="6061" w:type="dxa"/>
            <w:shd w:val="clear" w:color="auto" w:fill="auto"/>
          </w:tcPr>
          <w:p w:rsidR="004049BD" w:rsidRPr="004049BD" w:rsidRDefault="004049BD" w:rsidP="004049BD">
            <w:pPr>
              <w:spacing w:after="0" w:line="360" w:lineRule="auto"/>
              <w:jc w:val="right"/>
              <w:rPr>
                <w:rFonts w:ascii="Times New Roman" w:eastAsia="Times New Roman" w:hAnsi="Times New Roman"/>
                <w:sz w:val="24"/>
                <w:lang w:eastAsia="lv-LV"/>
              </w:rPr>
            </w:pPr>
          </w:p>
        </w:tc>
      </w:tr>
    </w:tbl>
    <w:p w:rsidR="00F07332" w:rsidRDefault="00F07332"/>
    <w:sectPr w:rsidR="00F07332" w:rsidSect="00801C0A">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9C8" w:rsidRDefault="00D879C8">
      <w:pPr>
        <w:spacing w:after="0" w:line="240" w:lineRule="auto"/>
      </w:pPr>
      <w:r>
        <w:separator/>
      </w:r>
    </w:p>
  </w:endnote>
  <w:endnote w:type="continuationSeparator" w:id="0">
    <w:p w:rsidR="00D879C8" w:rsidRDefault="00D8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CD" w:rsidRDefault="00D879C8">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CD" w:rsidRDefault="00D879C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9C8" w:rsidRDefault="00D879C8">
      <w:pPr>
        <w:spacing w:after="0" w:line="240" w:lineRule="auto"/>
      </w:pPr>
      <w:r>
        <w:separator/>
      </w:r>
    </w:p>
  </w:footnote>
  <w:footnote w:type="continuationSeparator" w:id="0">
    <w:p w:rsidR="00D879C8" w:rsidRDefault="00D8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1579"/>
    <w:multiLevelType w:val="hybridMultilevel"/>
    <w:tmpl w:val="54EE9B34"/>
    <w:lvl w:ilvl="0" w:tplc="FF9E059A">
      <w:start w:val="1"/>
      <w:numFmt w:val="bullet"/>
      <w:lvlText w:val="-"/>
      <w:lvlJc w:val="left"/>
      <w:pPr>
        <w:ind w:left="720" w:hanging="360"/>
      </w:pPr>
      <w:rPr>
        <w:rFonts w:ascii="Times New Roman" w:eastAsia="Calibri" w:hAnsi="Times New Roman" w:cs="Times New Roman" w:hint="default"/>
      </w:rPr>
    </w:lvl>
    <w:lvl w:ilvl="1" w:tplc="5D3C494E" w:tentative="1">
      <w:start w:val="1"/>
      <w:numFmt w:val="bullet"/>
      <w:lvlText w:val="o"/>
      <w:lvlJc w:val="left"/>
      <w:pPr>
        <w:ind w:left="1440" w:hanging="360"/>
      </w:pPr>
      <w:rPr>
        <w:rFonts w:ascii="Courier New" w:hAnsi="Courier New" w:cs="Courier New" w:hint="default"/>
      </w:rPr>
    </w:lvl>
    <w:lvl w:ilvl="2" w:tplc="92B01016" w:tentative="1">
      <w:start w:val="1"/>
      <w:numFmt w:val="bullet"/>
      <w:lvlText w:val=""/>
      <w:lvlJc w:val="left"/>
      <w:pPr>
        <w:ind w:left="2160" w:hanging="360"/>
      </w:pPr>
      <w:rPr>
        <w:rFonts w:ascii="Wingdings" w:hAnsi="Wingdings" w:hint="default"/>
      </w:rPr>
    </w:lvl>
    <w:lvl w:ilvl="3" w:tplc="6A662E84" w:tentative="1">
      <w:start w:val="1"/>
      <w:numFmt w:val="bullet"/>
      <w:lvlText w:val=""/>
      <w:lvlJc w:val="left"/>
      <w:pPr>
        <w:ind w:left="2880" w:hanging="360"/>
      </w:pPr>
      <w:rPr>
        <w:rFonts w:ascii="Symbol" w:hAnsi="Symbol" w:hint="default"/>
      </w:rPr>
    </w:lvl>
    <w:lvl w:ilvl="4" w:tplc="D26E5FD8" w:tentative="1">
      <w:start w:val="1"/>
      <w:numFmt w:val="bullet"/>
      <w:lvlText w:val="o"/>
      <w:lvlJc w:val="left"/>
      <w:pPr>
        <w:ind w:left="3600" w:hanging="360"/>
      </w:pPr>
      <w:rPr>
        <w:rFonts w:ascii="Courier New" w:hAnsi="Courier New" w:cs="Courier New" w:hint="default"/>
      </w:rPr>
    </w:lvl>
    <w:lvl w:ilvl="5" w:tplc="56BCEF64" w:tentative="1">
      <w:start w:val="1"/>
      <w:numFmt w:val="bullet"/>
      <w:lvlText w:val=""/>
      <w:lvlJc w:val="left"/>
      <w:pPr>
        <w:ind w:left="4320" w:hanging="360"/>
      </w:pPr>
      <w:rPr>
        <w:rFonts w:ascii="Wingdings" w:hAnsi="Wingdings" w:hint="default"/>
      </w:rPr>
    </w:lvl>
    <w:lvl w:ilvl="6" w:tplc="551CAB98" w:tentative="1">
      <w:start w:val="1"/>
      <w:numFmt w:val="bullet"/>
      <w:lvlText w:val=""/>
      <w:lvlJc w:val="left"/>
      <w:pPr>
        <w:ind w:left="5040" w:hanging="360"/>
      </w:pPr>
      <w:rPr>
        <w:rFonts w:ascii="Symbol" w:hAnsi="Symbol" w:hint="default"/>
      </w:rPr>
    </w:lvl>
    <w:lvl w:ilvl="7" w:tplc="9718DF82" w:tentative="1">
      <w:start w:val="1"/>
      <w:numFmt w:val="bullet"/>
      <w:lvlText w:val="o"/>
      <w:lvlJc w:val="left"/>
      <w:pPr>
        <w:ind w:left="5760" w:hanging="360"/>
      </w:pPr>
      <w:rPr>
        <w:rFonts w:ascii="Courier New" w:hAnsi="Courier New" w:cs="Courier New" w:hint="default"/>
      </w:rPr>
    </w:lvl>
    <w:lvl w:ilvl="8" w:tplc="2874306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AA"/>
    <w:rsid w:val="00046B34"/>
    <w:rsid w:val="00060037"/>
    <w:rsid w:val="001271AA"/>
    <w:rsid w:val="00196D66"/>
    <w:rsid w:val="003451A9"/>
    <w:rsid w:val="00361FE6"/>
    <w:rsid w:val="004049BD"/>
    <w:rsid w:val="00406A73"/>
    <w:rsid w:val="006743F5"/>
    <w:rsid w:val="006E6982"/>
    <w:rsid w:val="007E728C"/>
    <w:rsid w:val="00801C0A"/>
    <w:rsid w:val="00804FF3"/>
    <w:rsid w:val="00882728"/>
    <w:rsid w:val="008D12D3"/>
    <w:rsid w:val="0097517C"/>
    <w:rsid w:val="00993951"/>
    <w:rsid w:val="009B15CD"/>
    <w:rsid w:val="00BB23F9"/>
    <w:rsid w:val="00C82FC8"/>
    <w:rsid w:val="00CA616C"/>
    <w:rsid w:val="00CC4E4B"/>
    <w:rsid w:val="00D879C8"/>
    <w:rsid w:val="00DB1D37"/>
    <w:rsid w:val="00E13041"/>
    <w:rsid w:val="00E64A35"/>
    <w:rsid w:val="00E71798"/>
    <w:rsid w:val="00E768CF"/>
    <w:rsid w:val="00EB28E7"/>
    <w:rsid w:val="00F06473"/>
    <w:rsid w:val="00F07332"/>
    <w:rsid w:val="00FA54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49E1FD-B4F6-4E89-A412-424AB1E1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13041"/>
    <w:pPr>
      <w:spacing w:before="120" w:after="120" w:line="240" w:lineRule="auto"/>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E13041"/>
    <w:rPr>
      <w:rFonts w:ascii="Times New Roman" w:eastAsia="Times New Roman" w:hAnsi="Times New Roman" w:cs="Times New Roman"/>
      <w:sz w:val="20"/>
      <w:szCs w:val="20"/>
    </w:rPr>
  </w:style>
  <w:style w:type="paragraph" w:styleId="NoSpacing">
    <w:name w:val="No Spacing"/>
    <w:uiPriority w:val="1"/>
    <w:qFormat/>
    <w:rsid w:val="00E13041"/>
    <w:pPr>
      <w:spacing w:after="0" w:line="240" w:lineRule="auto"/>
    </w:pPr>
    <w:rPr>
      <w:rFonts w:ascii="Calibri" w:eastAsia="Calibri" w:hAnsi="Calibri" w:cs="Arial Unicode MS"/>
      <w:lang w:bidi="lo-LA"/>
    </w:rPr>
  </w:style>
  <w:style w:type="paragraph" w:styleId="ListParagraph">
    <w:name w:val="List Paragraph"/>
    <w:basedOn w:val="Normal"/>
    <w:uiPriority w:val="34"/>
    <w:qFormat/>
    <w:rsid w:val="0099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4201</Words>
  <Characters>2395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Bluma</dc:creator>
  <cp:lastModifiedBy>User</cp:lastModifiedBy>
  <cp:revision>2</cp:revision>
  <dcterms:created xsi:type="dcterms:W3CDTF">2024-03-17T14:35:00Z</dcterms:created>
  <dcterms:modified xsi:type="dcterms:W3CDTF">2024-03-17T14:35:00Z</dcterms:modified>
</cp:coreProperties>
</file>