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C0" w:rsidRDefault="00C666C0" w:rsidP="00207719">
      <w:pPr>
        <w:spacing w:after="0"/>
        <w:jc w:val="both"/>
      </w:pPr>
    </w:p>
    <w:p w:rsidR="00207719" w:rsidRDefault="00632B3A" w:rsidP="00632B3A">
      <w:pPr>
        <w:spacing w:after="0" w:line="240" w:lineRule="auto"/>
        <w:jc w:val="both"/>
        <w:rPr>
          <w:rFonts w:ascii="Arial" w:hAnsi="Arial" w:cs="Arial"/>
        </w:rPr>
      </w:pPr>
      <w:r>
        <w:rPr>
          <w:rFonts w:ascii="Arial" w:hAnsi="Arial" w:cs="Arial"/>
        </w:rPr>
        <w:t>Rīga, 2024</w:t>
      </w:r>
      <w:r w:rsidR="00207719" w:rsidRPr="003C24B9">
        <w:rPr>
          <w:rFonts w:ascii="Arial" w:hAnsi="Arial" w:cs="Arial"/>
        </w:rPr>
        <w:t xml:space="preserve">.gada </w:t>
      </w:r>
      <w:r w:rsidR="004E0A47">
        <w:rPr>
          <w:rFonts w:ascii="Arial" w:hAnsi="Arial" w:cs="Arial"/>
        </w:rPr>
        <w:t>7</w:t>
      </w:r>
      <w:r w:rsidR="001E67F3" w:rsidRPr="003C24B9">
        <w:rPr>
          <w:rFonts w:ascii="Arial" w:hAnsi="Arial" w:cs="Arial"/>
        </w:rPr>
        <w:t>.</w:t>
      </w:r>
      <w:r w:rsidR="004E0A47">
        <w:rPr>
          <w:rFonts w:ascii="Arial" w:hAnsi="Arial" w:cs="Arial"/>
        </w:rPr>
        <w:t>novembrī</w:t>
      </w:r>
    </w:p>
    <w:p w:rsidR="00632B3A" w:rsidRPr="003C24B9" w:rsidRDefault="004E0A47" w:rsidP="00632B3A">
      <w:pPr>
        <w:spacing w:after="0" w:line="240" w:lineRule="auto"/>
        <w:jc w:val="both"/>
        <w:rPr>
          <w:rFonts w:ascii="Arial" w:hAnsi="Arial" w:cs="Arial"/>
        </w:rPr>
      </w:pPr>
      <w:r>
        <w:rPr>
          <w:rFonts w:ascii="Arial" w:hAnsi="Arial" w:cs="Arial"/>
        </w:rPr>
        <w:t>Nr. LDGA-V-7-11</w:t>
      </w:r>
      <w:r w:rsidR="00632B3A">
        <w:rPr>
          <w:rFonts w:ascii="Arial" w:hAnsi="Arial" w:cs="Arial"/>
        </w:rPr>
        <w:t>/2024</w:t>
      </w:r>
    </w:p>
    <w:p w:rsidR="003B4247" w:rsidRDefault="003B4247" w:rsidP="00904C99">
      <w:pPr>
        <w:spacing w:after="120" w:line="240" w:lineRule="auto"/>
        <w:ind w:firstLine="720"/>
        <w:jc w:val="both"/>
        <w:rPr>
          <w:rFonts w:ascii="Arial" w:hAnsi="Arial" w:cs="Arial"/>
        </w:rPr>
      </w:pPr>
    </w:p>
    <w:p w:rsidR="004E0A47" w:rsidRPr="004E0A47" w:rsidRDefault="004E0A47" w:rsidP="004E0A47">
      <w:pPr>
        <w:spacing w:after="120" w:line="240" w:lineRule="auto"/>
        <w:ind w:firstLine="720"/>
        <w:jc w:val="right"/>
        <w:rPr>
          <w:rFonts w:ascii="Arial" w:hAnsi="Arial" w:cs="Arial"/>
          <w:b/>
        </w:rPr>
      </w:pPr>
      <w:r w:rsidRPr="004E0A47">
        <w:rPr>
          <w:rFonts w:ascii="Arial" w:hAnsi="Arial" w:cs="Arial"/>
          <w:b/>
        </w:rPr>
        <w:t>Valsts sociālās apdrošināšanas aģentūra</w:t>
      </w:r>
    </w:p>
    <w:p w:rsidR="004E0A47" w:rsidRDefault="004E0A47" w:rsidP="00904C99">
      <w:pPr>
        <w:spacing w:after="120" w:line="240" w:lineRule="auto"/>
        <w:ind w:firstLine="72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7" w:history="1">
        <w:r w:rsidRPr="001B2F3E">
          <w:rPr>
            <w:rStyle w:val="Hyperlink"/>
            <w:rFonts w:ascii="Arial" w:hAnsi="Arial" w:cs="Arial"/>
          </w:rPr>
          <w:t>pasts@vsaa.gov.lv</w:t>
        </w:r>
      </w:hyperlink>
    </w:p>
    <w:p w:rsidR="004E0A47" w:rsidRDefault="004E0A47" w:rsidP="00904C99">
      <w:pPr>
        <w:spacing w:after="120" w:line="240" w:lineRule="auto"/>
        <w:ind w:firstLine="720"/>
        <w:jc w:val="both"/>
        <w:rPr>
          <w:rFonts w:ascii="Arial" w:hAnsi="Arial" w:cs="Arial"/>
        </w:rPr>
      </w:pPr>
    </w:p>
    <w:p w:rsidR="001D6B6F" w:rsidRDefault="004E0A47" w:rsidP="00904C99">
      <w:pPr>
        <w:spacing w:after="120" w:line="240" w:lineRule="auto"/>
        <w:ind w:firstLine="720"/>
        <w:jc w:val="both"/>
        <w:rPr>
          <w:rFonts w:ascii="Arial" w:hAnsi="Arial" w:cs="Arial"/>
        </w:rPr>
      </w:pPr>
      <w:r>
        <w:rPr>
          <w:rFonts w:ascii="Arial" w:hAnsi="Arial" w:cs="Arial"/>
        </w:rPr>
        <w:t xml:space="preserve">Latvijas Daudzbērnu ģimeņu apvienība, lai apzinātu valsts sociālo sievietēm, kuras laidušas pasaulē  esošo normatīvo aktu lūdz sniegt </w:t>
      </w:r>
      <w:r w:rsidR="001D6B6F">
        <w:rPr>
          <w:rFonts w:ascii="Arial" w:hAnsi="Arial" w:cs="Arial"/>
        </w:rPr>
        <w:t xml:space="preserve">sekojošus </w:t>
      </w:r>
      <w:r>
        <w:rPr>
          <w:rFonts w:ascii="Arial" w:hAnsi="Arial" w:cs="Arial"/>
        </w:rPr>
        <w:t>datus</w:t>
      </w:r>
      <w:r w:rsidR="001D6B6F">
        <w:rPr>
          <w:rFonts w:ascii="Arial" w:hAnsi="Arial" w:cs="Arial"/>
        </w:rPr>
        <w:t>:</w:t>
      </w:r>
    </w:p>
    <w:p w:rsidR="001D6B6F" w:rsidRDefault="001D6B6F" w:rsidP="00924BF5">
      <w:pPr>
        <w:pStyle w:val="ListParagraph"/>
        <w:numPr>
          <w:ilvl w:val="0"/>
          <w:numId w:val="18"/>
        </w:numPr>
        <w:spacing w:after="120" w:line="240" w:lineRule="auto"/>
        <w:ind w:left="426" w:hanging="426"/>
        <w:jc w:val="both"/>
        <w:rPr>
          <w:rFonts w:ascii="Arial" w:hAnsi="Arial" w:cs="Arial"/>
        </w:rPr>
      </w:pPr>
      <w:r>
        <w:rPr>
          <w:rFonts w:ascii="Arial" w:hAnsi="Arial" w:cs="Arial"/>
        </w:rPr>
        <w:t>Laika periodā no 1991.-1995.gadam piedzima</w:t>
      </w:r>
      <w:r w:rsidR="004E0A47" w:rsidRPr="001D6B6F">
        <w:rPr>
          <w:rFonts w:ascii="Arial" w:hAnsi="Arial" w:cs="Arial"/>
        </w:rPr>
        <w:t xml:space="preserve"> </w:t>
      </w:r>
      <w:r>
        <w:rPr>
          <w:rFonts w:ascii="Arial" w:hAnsi="Arial" w:cs="Arial"/>
        </w:rPr>
        <w:t>138’812 bērnu (skatīt Tabulu Nr.1)</w:t>
      </w:r>
      <w:r w:rsidR="00924BF5">
        <w:rPr>
          <w:rFonts w:ascii="Arial" w:hAnsi="Arial" w:cs="Arial"/>
        </w:rPr>
        <w:t>, t.sk. 17’272 bērni piedzima sievietēm, kuru vecums bija 19 vai mazāk gadu.</w:t>
      </w:r>
      <w:r w:rsidR="002553E6">
        <w:rPr>
          <w:rFonts w:ascii="Arial" w:hAnsi="Arial" w:cs="Arial"/>
        </w:rPr>
        <w:t xml:space="preserve"> </w:t>
      </w:r>
    </w:p>
    <w:p w:rsidR="00924BF5" w:rsidRDefault="00924BF5" w:rsidP="00924BF5">
      <w:pPr>
        <w:pStyle w:val="ListParagraph"/>
        <w:spacing w:after="120" w:line="240" w:lineRule="auto"/>
        <w:ind w:left="426"/>
        <w:jc w:val="both"/>
        <w:rPr>
          <w:rFonts w:ascii="Arial" w:hAnsi="Arial" w:cs="Arial"/>
        </w:rPr>
      </w:pPr>
    </w:p>
    <w:p w:rsidR="00924BF5" w:rsidRDefault="001D6B6F" w:rsidP="00924BF5">
      <w:pPr>
        <w:pStyle w:val="ListParagraph"/>
        <w:numPr>
          <w:ilvl w:val="0"/>
          <w:numId w:val="17"/>
        </w:numPr>
        <w:spacing w:after="120" w:line="240" w:lineRule="auto"/>
        <w:jc w:val="both"/>
        <w:rPr>
          <w:rFonts w:ascii="Arial" w:hAnsi="Arial" w:cs="Arial"/>
        </w:rPr>
      </w:pPr>
      <w:r>
        <w:rPr>
          <w:rFonts w:ascii="Arial" w:hAnsi="Arial" w:cs="Arial"/>
        </w:rPr>
        <w:t>Par cik sievietēm</w:t>
      </w:r>
      <w:r w:rsidR="00924BF5">
        <w:rPr>
          <w:rFonts w:ascii="Arial" w:hAnsi="Arial" w:cs="Arial"/>
        </w:rPr>
        <w:t xml:space="preserve">, kas dzemdēja </w:t>
      </w:r>
      <w:r w:rsidR="002553E6">
        <w:rPr>
          <w:rFonts w:ascii="Arial" w:hAnsi="Arial" w:cs="Arial"/>
        </w:rPr>
        <w:t xml:space="preserve">un audzināja </w:t>
      </w:r>
      <w:r w:rsidR="00924BF5">
        <w:rPr>
          <w:rFonts w:ascii="Arial" w:hAnsi="Arial" w:cs="Arial"/>
        </w:rPr>
        <w:t>bērnu (-</w:t>
      </w:r>
      <w:proofErr w:type="spellStart"/>
      <w:r w:rsidR="00924BF5">
        <w:rPr>
          <w:rFonts w:ascii="Arial" w:hAnsi="Arial" w:cs="Arial"/>
        </w:rPr>
        <w:t>us</w:t>
      </w:r>
      <w:proofErr w:type="spellEnd"/>
      <w:r w:rsidR="00924BF5">
        <w:rPr>
          <w:rFonts w:ascii="Arial" w:hAnsi="Arial" w:cs="Arial"/>
        </w:rPr>
        <w:t>)</w:t>
      </w:r>
      <w:r w:rsidR="002553E6">
        <w:rPr>
          <w:rFonts w:ascii="Arial" w:hAnsi="Arial" w:cs="Arial"/>
        </w:rPr>
        <w:t xml:space="preserve"> līdz viņa pusotra gada vecumam</w:t>
      </w:r>
      <w:r>
        <w:rPr>
          <w:rFonts w:ascii="Arial" w:hAnsi="Arial" w:cs="Arial"/>
        </w:rPr>
        <w:t xml:space="preserve"> šajā periodā </w:t>
      </w:r>
      <w:r w:rsidR="00924BF5" w:rsidRPr="00924BF5">
        <w:rPr>
          <w:rFonts w:ascii="Arial" w:hAnsi="Arial" w:cs="Arial"/>
        </w:rPr>
        <w:t xml:space="preserve">sociālās apdrošināšanas iemaksas </w:t>
      </w:r>
      <w:r w:rsidR="00924BF5">
        <w:rPr>
          <w:rFonts w:ascii="Arial" w:hAnsi="Arial" w:cs="Arial"/>
        </w:rPr>
        <w:t>veica darba devējs</w:t>
      </w:r>
      <w:r w:rsidR="002553E6">
        <w:rPr>
          <w:rFonts w:ascii="Arial" w:hAnsi="Arial" w:cs="Arial"/>
        </w:rPr>
        <w:t xml:space="preserve"> </w:t>
      </w:r>
      <w:r w:rsidR="002553E6">
        <w:rPr>
          <w:rFonts w:ascii="Arial" w:hAnsi="Arial" w:cs="Arial"/>
        </w:rPr>
        <w:t>(uzrādīt atsevišķi pa kalendāriem gadiem)</w:t>
      </w:r>
      <w:r w:rsidR="00924BF5">
        <w:rPr>
          <w:rFonts w:ascii="Arial" w:hAnsi="Arial" w:cs="Arial"/>
        </w:rPr>
        <w:t>?</w:t>
      </w:r>
    </w:p>
    <w:p w:rsidR="002553E6" w:rsidRDefault="00924BF5" w:rsidP="002553E6">
      <w:pPr>
        <w:pStyle w:val="ListParagraph"/>
        <w:numPr>
          <w:ilvl w:val="0"/>
          <w:numId w:val="17"/>
        </w:numPr>
        <w:spacing w:after="120" w:line="240" w:lineRule="auto"/>
        <w:jc w:val="both"/>
        <w:rPr>
          <w:rFonts w:ascii="Arial" w:hAnsi="Arial" w:cs="Arial"/>
        </w:rPr>
      </w:pPr>
      <w:r>
        <w:rPr>
          <w:rFonts w:ascii="Arial" w:hAnsi="Arial" w:cs="Arial"/>
        </w:rPr>
        <w:t>Cik sievietes</w:t>
      </w:r>
      <w:r w:rsidR="002553E6">
        <w:rPr>
          <w:rFonts w:ascii="Arial" w:hAnsi="Arial" w:cs="Arial"/>
        </w:rPr>
        <w:t>, kas dzemdēja bērnu (-</w:t>
      </w:r>
      <w:proofErr w:type="spellStart"/>
      <w:r w:rsidR="002553E6">
        <w:rPr>
          <w:rFonts w:ascii="Arial" w:hAnsi="Arial" w:cs="Arial"/>
        </w:rPr>
        <w:t>us</w:t>
      </w:r>
      <w:proofErr w:type="spellEnd"/>
      <w:r w:rsidR="002553E6">
        <w:rPr>
          <w:rFonts w:ascii="Arial" w:hAnsi="Arial" w:cs="Arial"/>
        </w:rPr>
        <w:t xml:space="preserve">) šajā periodā pašas par sevi veica sociālās apdrošināšanas iemaksas </w:t>
      </w:r>
      <w:r w:rsidR="002553E6" w:rsidRPr="002553E6">
        <w:rPr>
          <w:rFonts w:ascii="Arial" w:hAnsi="Arial" w:cs="Arial"/>
        </w:rPr>
        <w:t>(uzrādīt atsevišķi pa kalendāriem gadiem)</w:t>
      </w:r>
      <w:r w:rsidR="002553E6">
        <w:rPr>
          <w:rFonts w:ascii="Arial" w:hAnsi="Arial" w:cs="Arial"/>
        </w:rPr>
        <w:t xml:space="preserve">? </w:t>
      </w:r>
    </w:p>
    <w:p w:rsidR="002553E6" w:rsidRDefault="002553E6" w:rsidP="002553E6">
      <w:pPr>
        <w:pStyle w:val="ListParagraph"/>
        <w:numPr>
          <w:ilvl w:val="0"/>
          <w:numId w:val="17"/>
        </w:numPr>
        <w:spacing w:after="120" w:line="240" w:lineRule="auto"/>
        <w:jc w:val="both"/>
        <w:rPr>
          <w:rFonts w:ascii="Arial" w:hAnsi="Arial" w:cs="Arial"/>
        </w:rPr>
      </w:pPr>
      <w:r>
        <w:rPr>
          <w:rFonts w:ascii="Arial" w:hAnsi="Arial" w:cs="Arial"/>
        </w:rPr>
        <w:t>Cik sievietēm, kas dzemdēja un audzināja bērnu līdz viņa pusotra gada vecumam l</w:t>
      </w:r>
      <w:r w:rsidRPr="002553E6">
        <w:rPr>
          <w:rFonts w:ascii="Arial" w:hAnsi="Arial" w:cs="Arial"/>
        </w:rPr>
        <w:t>a</w:t>
      </w:r>
      <w:r>
        <w:rPr>
          <w:rFonts w:ascii="Arial" w:hAnsi="Arial" w:cs="Arial"/>
        </w:rPr>
        <w:t xml:space="preserve">ika periodā no 1991.-1995.gadam, nav bērna kopšanas periods ieskaitīts apdrošināšanas stāžā </w:t>
      </w:r>
      <w:r w:rsidRPr="002553E6">
        <w:rPr>
          <w:rFonts w:ascii="Arial" w:hAnsi="Arial" w:cs="Arial"/>
        </w:rPr>
        <w:t>(uzrādīt atsevišķi pa kalendāriem gadiem)</w:t>
      </w:r>
      <w:r>
        <w:rPr>
          <w:rFonts w:ascii="Arial" w:hAnsi="Arial" w:cs="Arial"/>
        </w:rPr>
        <w:t>?</w:t>
      </w:r>
    </w:p>
    <w:p w:rsidR="001D6B6F" w:rsidRPr="002553E6" w:rsidRDefault="002553E6" w:rsidP="002553E6">
      <w:pPr>
        <w:spacing w:after="120" w:line="240" w:lineRule="auto"/>
        <w:jc w:val="both"/>
        <w:rPr>
          <w:rFonts w:ascii="Arial" w:hAnsi="Arial" w:cs="Arial"/>
          <w:i/>
        </w:rPr>
      </w:pPr>
      <w:r w:rsidRPr="002553E6">
        <w:rPr>
          <w:i/>
        </w:rPr>
        <w:t>Tabula Nr.1</w:t>
      </w:r>
      <w:r w:rsidR="001D6B6F" w:rsidRPr="002553E6">
        <w:rPr>
          <w:i/>
        </w:rPr>
        <w:fldChar w:fldCharType="begin"/>
      </w:r>
      <w:r w:rsidR="001D6B6F" w:rsidRPr="002553E6">
        <w:rPr>
          <w:i/>
        </w:rPr>
        <w:instrText xml:space="preserve"> LINK Excel.Sheet.12 "C:\\Users\\User\\Downloads\\IDM040_20241107-215020.xlsx" "IDM040!R1C1:R5C6" \a \f 4 \h </w:instrText>
      </w:r>
      <w:r>
        <w:rPr>
          <w:i/>
        </w:rPr>
        <w:instrText xml:space="preserve"> \* MERGEFORMAT </w:instrText>
      </w:r>
      <w:r w:rsidR="001D6B6F" w:rsidRPr="002553E6">
        <w:rPr>
          <w:i/>
        </w:rPr>
        <w:fldChar w:fldCharType="separate"/>
      </w:r>
    </w:p>
    <w:p w:rsidR="001D6B6F" w:rsidRDefault="001D6B6F" w:rsidP="001D6B6F">
      <w:pPr>
        <w:spacing w:after="120" w:line="240" w:lineRule="auto"/>
        <w:jc w:val="both"/>
        <w:rPr>
          <w:rFonts w:ascii="Arial" w:hAnsi="Arial" w:cs="Arial"/>
        </w:rPr>
      </w:pPr>
      <w:r>
        <w:rPr>
          <w:rFonts w:ascii="Arial" w:hAnsi="Arial" w:cs="Arial"/>
        </w:rPr>
        <w:fldChar w:fldCharType="end"/>
      </w:r>
      <w:r w:rsidR="00924BF5" w:rsidRPr="00924BF5">
        <w:drawing>
          <wp:inline distT="0" distB="0" distL="0" distR="0">
            <wp:extent cx="5850890" cy="20406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890" cy="2040614"/>
                    </a:xfrm>
                    <a:prstGeom prst="rect">
                      <a:avLst/>
                    </a:prstGeom>
                    <a:noFill/>
                    <a:ln>
                      <a:noFill/>
                    </a:ln>
                  </pic:spPr>
                </pic:pic>
              </a:graphicData>
            </a:graphic>
          </wp:inline>
        </w:drawing>
      </w:r>
    </w:p>
    <w:p w:rsidR="001D6B6F" w:rsidRDefault="001D6B6F" w:rsidP="001D6B6F">
      <w:pPr>
        <w:spacing w:after="120" w:line="240" w:lineRule="auto"/>
        <w:jc w:val="both"/>
        <w:rPr>
          <w:rFonts w:ascii="Arial" w:hAnsi="Arial" w:cs="Arial"/>
        </w:rPr>
      </w:pPr>
    </w:p>
    <w:p w:rsidR="002553E6" w:rsidRDefault="005A5072" w:rsidP="005A5072">
      <w:pPr>
        <w:pStyle w:val="ListParagraph"/>
        <w:numPr>
          <w:ilvl w:val="0"/>
          <w:numId w:val="18"/>
        </w:numPr>
        <w:spacing w:after="120" w:line="240" w:lineRule="auto"/>
        <w:ind w:left="567" w:hanging="567"/>
        <w:jc w:val="both"/>
        <w:rPr>
          <w:rFonts w:ascii="Arial" w:hAnsi="Arial" w:cs="Arial"/>
        </w:rPr>
      </w:pPr>
      <w:r>
        <w:rPr>
          <w:rFonts w:ascii="Arial" w:hAnsi="Arial" w:cs="Arial"/>
        </w:rPr>
        <w:t>Laika periodā no 2014.-2023</w:t>
      </w:r>
      <w:r w:rsidRPr="005A5072">
        <w:rPr>
          <w:rFonts w:ascii="Arial" w:hAnsi="Arial" w:cs="Arial"/>
        </w:rPr>
        <w:t xml:space="preserve">.gadam </w:t>
      </w:r>
      <w:r w:rsidR="0041464D">
        <w:rPr>
          <w:rFonts w:ascii="Arial" w:hAnsi="Arial" w:cs="Arial"/>
        </w:rPr>
        <w:t xml:space="preserve">Vecāku pabalstu bija iespējams saņemt tikai kopā ar Bērna kopšanas pabalstu. Šajā periodā vidēji 17% gadījumu abus pabalstus uz sevi formēja bērna tēvs (skatīt Tabulu Nr.2). </w:t>
      </w:r>
    </w:p>
    <w:p w:rsidR="008873A6" w:rsidRDefault="008873A6" w:rsidP="008873A6">
      <w:pPr>
        <w:pStyle w:val="ListParagraph"/>
        <w:spacing w:after="120" w:line="240" w:lineRule="auto"/>
        <w:ind w:left="567"/>
        <w:jc w:val="both"/>
        <w:rPr>
          <w:rFonts w:ascii="Arial" w:hAnsi="Arial" w:cs="Arial"/>
        </w:rPr>
      </w:pPr>
    </w:p>
    <w:p w:rsidR="0041464D" w:rsidRDefault="0041464D" w:rsidP="0041464D">
      <w:pPr>
        <w:pStyle w:val="ListParagraph"/>
        <w:numPr>
          <w:ilvl w:val="0"/>
          <w:numId w:val="17"/>
        </w:numPr>
        <w:spacing w:after="120" w:line="240" w:lineRule="auto"/>
        <w:jc w:val="both"/>
        <w:rPr>
          <w:rFonts w:ascii="Arial" w:hAnsi="Arial" w:cs="Arial"/>
        </w:rPr>
      </w:pPr>
      <w:r>
        <w:rPr>
          <w:rFonts w:ascii="Arial" w:hAnsi="Arial" w:cs="Arial"/>
        </w:rPr>
        <w:t xml:space="preserve">Cik vīrieši no Vecāka pabalsta saņēmējiem turpināja strādāt un šajā periodā saņēma samazinātu Vecāka pabalstu (uzrādīt vidējo </w:t>
      </w:r>
      <w:r w:rsidR="008873A6">
        <w:rPr>
          <w:rFonts w:ascii="Arial" w:hAnsi="Arial" w:cs="Arial"/>
        </w:rPr>
        <w:t xml:space="preserve">ikmēneša </w:t>
      </w:r>
      <w:r>
        <w:rPr>
          <w:rFonts w:ascii="Arial" w:hAnsi="Arial" w:cs="Arial"/>
        </w:rPr>
        <w:t>saņēmēju skaitu</w:t>
      </w:r>
      <w:bookmarkStart w:id="0" w:name="_GoBack"/>
      <w:bookmarkEnd w:id="0"/>
      <w:r>
        <w:rPr>
          <w:rFonts w:ascii="Arial" w:hAnsi="Arial" w:cs="Arial"/>
        </w:rPr>
        <w:t xml:space="preserve"> atsevišķi pa gadiem</w:t>
      </w:r>
      <w:r w:rsidR="008873A6" w:rsidRPr="008873A6">
        <w:rPr>
          <w:rFonts w:ascii="Arial" w:hAnsi="Arial" w:cs="Arial"/>
        </w:rPr>
        <w:t xml:space="preserve"> </w:t>
      </w:r>
      <w:r w:rsidR="008873A6">
        <w:rPr>
          <w:rFonts w:ascii="Arial" w:hAnsi="Arial" w:cs="Arial"/>
        </w:rPr>
        <w:t xml:space="preserve">vai </w:t>
      </w:r>
      <w:r w:rsidR="008873A6">
        <w:rPr>
          <w:rFonts w:ascii="Arial" w:hAnsi="Arial" w:cs="Arial"/>
        </w:rPr>
        <w:t>atsevišķi pa mēnešiem</w:t>
      </w:r>
      <w:r>
        <w:rPr>
          <w:rFonts w:ascii="Arial" w:hAnsi="Arial" w:cs="Arial"/>
        </w:rPr>
        <w:t>)</w:t>
      </w:r>
      <w:r>
        <w:rPr>
          <w:rFonts w:ascii="Arial" w:hAnsi="Arial" w:cs="Arial"/>
        </w:rPr>
        <w:t>?</w:t>
      </w:r>
    </w:p>
    <w:p w:rsidR="008873A6" w:rsidRDefault="0041464D" w:rsidP="0041464D">
      <w:pPr>
        <w:pStyle w:val="ListParagraph"/>
        <w:numPr>
          <w:ilvl w:val="0"/>
          <w:numId w:val="17"/>
        </w:numPr>
        <w:spacing w:after="120" w:line="240" w:lineRule="auto"/>
        <w:jc w:val="both"/>
        <w:rPr>
          <w:rFonts w:ascii="Arial" w:hAnsi="Arial" w:cs="Arial"/>
        </w:rPr>
      </w:pPr>
      <w:r>
        <w:rPr>
          <w:rFonts w:ascii="Arial" w:hAnsi="Arial" w:cs="Arial"/>
        </w:rPr>
        <w:lastRenderedPageBreak/>
        <w:t xml:space="preserve">Cik no sievietēm, kuru bērnu tēvi bija uz sevi noformējuši </w:t>
      </w:r>
      <w:r w:rsidR="008873A6">
        <w:rPr>
          <w:rFonts w:ascii="Arial" w:hAnsi="Arial" w:cs="Arial"/>
        </w:rPr>
        <w:t xml:space="preserve">samazināto </w:t>
      </w:r>
      <w:r>
        <w:rPr>
          <w:rFonts w:ascii="Arial" w:hAnsi="Arial" w:cs="Arial"/>
        </w:rPr>
        <w:t>Vec</w:t>
      </w:r>
      <w:r w:rsidR="008873A6">
        <w:rPr>
          <w:rFonts w:ascii="Arial" w:hAnsi="Arial" w:cs="Arial"/>
        </w:rPr>
        <w:t>āku pabalstu, jo</w:t>
      </w:r>
      <w:r>
        <w:rPr>
          <w:rFonts w:ascii="Arial" w:hAnsi="Arial" w:cs="Arial"/>
        </w:rPr>
        <w:t xml:space="preserve"> turpināja strādāt, bija </w:t>
      </w:r>
      <w:r w:rsidR="008873A6">
        <w:rPr>
          <w:rFonts w:ascii="Arial" w:hAnsi="Arial" w:cs="Arial"/>
        </w:rPr>
        <w:t>darba attiecībās, bet noformējušas bērna kopšanas atvaļinājumu (kurš tika ieskaitīts apdrošināšanas stāžā)?</w:t>
      </w:r>
    </w:p>
    <w:p w:rsidR="008873A6" w:rsidRDefault="008873A6" w:rsidP="008873A6">
      <w:pPr>
        <w:pStyle w:val="ListParagraph"/>
        <w:spacing w:after="120" w:line="240" w:lineRule="auto"/>
        <w:ind w:left="1080"/>
        <w:jc w:val="both"/>
        <w:rPr>
          <w:rFonts w:ascii="Arial" w:hAnsi="Arial" w:cs="Arial"/>
        </w:rPr>
      </w:pPr>
    </w:p>
    <w:p w:rsidR="0041464D" w:rsidRPr="008873A6" w:rsidRDefault="008873A6" w:rsidP="008873A6">
      <w:pPr>
        <w:pStyle w:val="ListParagraph"/>
        <w:spacing w:after="120" w:line="240" w:lineRule="auto"/>
        <w:ind w:left="1080"/>
        <w:jc w:val="both"/>
        <w:rPr>
          <w:rFonts w:ascii="Arial" w:hAnsi="Arial" w:cs="Arial"/>
          <w:i/>
          <w:sz w:val="20"/>
        </w:rPr>
      </w:pPr>
      <w:r w:rsidRPr="008873A6">
        <w:rPr>
          <w:rFonts w:ascii="Arial" w:hAnsi="Arial" w:cs="Arial"/>
          <w:i/>
          <w:sz w:val="20"/>
        </w:rPr>
        <w:t>Tabula Nr.2</w:t>
      </w:r>
      <w:r w:rsidR="0041464D" w:rsidRPr="008873A6">
        <w:rPr>
          <w:rFonts w:ascii="Arial" w:hAnsi="Arial" w:cs="Arial"/>
          <w:i/>
          <w:sz w:val="20"/>
        </w:rPr>
        <w:t xml:space="preserve"> </w:t>
      </w:r>
    </w:p>
    <w:p w:rsidR="0041464D" w:rsidRPr="0041464D" w:rsidRDefault="0041464D" w:rsidP="008873A6">
      <w:pPr>
        <w:spacing w:after="120" w:line="240" w:lineRule="auto"/>
        <w:ind w:firstLine="1134"/>
        <w:jc w:val="both"/>
        <w:rPr>
          <w:rFonts w:ascii="Arial" w:hAnsi="Arial" w:cs="Arial"/>
        </w:rPr>
      </w:pPr>
      <w:r w:rsidRPr="0041464D">
        <w:drawing>
          <wp:inline distT="0" distB="0" distL="0" distR="0">
            <wp:extent cx="3162300" cy="3086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0" cy="3086100"/>
                    </a:xfrm>
                    <a:prstGeom prst="rect">
                      <a:avLst/>
                    </a:prstGeom>
                    <a:noFill/>
                    <a:ln>
                      <a:noFill/>
                    </a:ln>
                  </pic:spPr>
                </pic:pic>
              </a:graphicData>
            </a:graphic>
          </wp:inline>
        </w:drawing>
      </w:r>
    </w:p>
    <w:p w:rsidR="003B4247" w:rsidRDefault="003B4247" w:rsidP="00904C99">
      <w:pPr>
        <w:spacing w:after="0" w:line="240" w:lineRule="auto"/>
        <w:ind w:firstLine="720"/>
        <w:jc w:val="both"/>
        <w:rPr>
          <w:rFonts w:ascii="Arial" w:hAnsi="Arial" w:cs="Arial"/>
        </w:rPr>
      </w:pPr>
    </w:p>
    <w:p w:rsidR="008873A6" w:rsidRDefault="008873A6" w:rsidP="00904C99">
      <w:pPr>
        <w:spacing w:after="0" w:line="240" w:lineRule="auto"/>
        <w:ind w:firstLine="720"/>
        <w:jc w:val="both"/>
        <w:rPr>
          <w:rFonts w:ascii="Arial" w:hAnsi="Arial" w:cs="Arial"/>
        </w:rPr>
      </w:pPr>
    </w:p>
    <w:p w:rsidR="008873A6" w:rsidRDefault="008873A6" w:rsidP="00904C99">
      <w:pPr>
        <w:spacing w:after="0" w:line="240" w:lineRule="auto"/>
        <w:ind w:firstLine="720"/>
        <w:jc w:val="both"/>
        <w:rPr>
          <w:rFonts w:ascii="Arial" w:hAnsi="Arial" w:cs="Arial"/>
        </w:rPr>
      </w:pPr>
      <w:r>
        <w:rPr>
          <w:rFonts w:ascii="Arial" w:hAnsi="Arial" w:cs="Arial"/>
        </w:rPr>
        <w:t>Jūsu sniegtās atbildes tiks izmantotas diskusijās ar Saeimas Sociālo un darba lietu komisiju, vērtējot sociālās apdrošināšanas sistēmas taisnīgumu pret sievietēm, kas atjaunotās neatkarības laikā Latvijā ir laidušas pasaulē un kopušas bērnus līdz pusotra gada vecumam.</w:t>
      </w:r>
    </w:p>
    <w:p w:rsidR="008873A6" w:rsidRDefault="008873A6" w:rsidP="00904C99">
      <w:pPr>
        <w:spacing w:after="0" w:line="240" w:lineRule="auto"/>
        <w:ind w:firstLine="720"/>
        <w:jc w:val="both"/>
        <w:rPr>
          <w:rFonts w:ascii="Arial" w:hAnsi="Arial" w:cs="Arial"/>
        </w:rPr>
      </w:pPr>
    </w:p>
    <w:p w:rsidR="008873A6" w:rsidRDefault="008873A6" w:rsidP="00904C99">
      <w:pPr>
        <w:spacing w:after="0" w:line="240" w:lineRule="auto"/>
        <w:ind w:firstLine="720"/>
        <w:jc w:val="both"/>
        <w:rPr>
          <w:rFonts w:ascii="Arial" w:hAnsi="Arial" w:cs="Arial"/>
        </w:rPr>
      </w:pPr>
      <w:r>
        <w:rPr>
          <w:rFonts w:ascii="Arial" w:hAnsi="Arial" w:cs="Arial"/>
        </w:rPr>
        <w:t>Ļoti pateicamies jau iepriekš par sniegtajām atbildēm!</w:t>
      </w:r>
    </w:p>
    <w:p w:rsidR="008873A6" w:rsidRDefault="008873A6" w:rsidP="00904C99">
      <w:pPr>
        <w:spacing w:after="0" w:line="240" w:lineRule="auto"/>
        <w:ind w:firstLine="720"/>
        <w:jc w:val="both"/>
        <w:rPr>
          <w:rFonts w:ascii="Arial" w:hAnsi="Arial" w:cs="Arial"/>
        </w:rPr>
      </w:pPr>
    </w:p>
    <w:p w:rsidR="008873A6" w:rsidRDefault="008873A6" w:rsidP="00904C99">
      <w:pPr>
        <w:spacing w:after="0" w:line="240" w:lineRule="auto"/>
        <w:ind w:firstLine="720"/>
        <w:jc w:val="both"/>
        <w:rPr>
          <w:rFonts w:ascii="Arial" w:hAnsi="Arial" w:cs="Arial"/>
        </w:rPr>
      </w:pPr>
    </w:p>
    <w:p w:rsidR="008873A6" w:rsidRDefault="008873A6" w:rsidP="00904C99">
      <w:pPr>
        <w:spacing w:after="0" w:line="240" w:lineRule="auto"/>
        <w:ind w:firstLine="720"/>
        <w:jc w:val="both"/>
        <w:rPr>
          <w:rFonts w:ascii="Arial" w:hAnsi="Arial" w:cs="Arial"/>
        </w:rPr>
      </w:pPr>
    </w:p>
    <w:p w:rsidR="005C454A" w:rsidRDefault="005C454A" w:rsidP="00904C99">
      <w:pPr>
        <w:spacing w:after="0" w:line="240" w:lineRule="auto"/>
        <w:ind w:firstLine="720"/>
        <w:jc w:val="both"/>
        <w:rPr>
          <w:rFonts w:ascii="Arial" w:hAnsi="Arial" w:cs="Arial"/>
        </w:rPr>
      </w:pPr>
      <w:r>
        <w:rPr>
          <w:rFonts w:ascii="Arial" w:hAnsi="Arial" w:cs="Arial"/>
        </w:rPr>
        <w:t>Ar cieņu</w:t>
      </w:r>
      <w:r>
        <w:rPr>
          <w:rFonts w:ascii="Arial" w:hAnsi="Arial" w:cs="Arial"/>
        </w:rPr>
        <w:tab/>
      </w:r>
      <w:r>
        <w:rPr>
          <w:rFonts w:ascii="Arial" w:hAnsi="Arial" w:cs="Arial"/>
        </w:rPr>
        <w:tab/>
      </w:r>
      <w:r>
        <w:rPr>
          <w:rFonts w:ascii="Arial" w:hAnsi="Arial" w:cs="Arial"/>
        </w:rPr>
        <w:tab/>
      </w:r>
      <w:r>
        <w:rPr>
          <w:rFonts w:ascii="Arial" w:hAnsi="Arial" w:cs="Arial"/>
        </w:rPr>
        <w:tab/>
      </w:r>
      <w:r w:rsidR="005D2272" w:rsidRPr="003C24B9">
        <w:rPr>
          <w:rFonts w:ascii="Arial" w:hAnsi="Arial" w:cs="Arial"/>
        </w:rPr>
        <w:t>Latvijas Daudzbērnu ģimeņu apvienības</w:t>
      </w:r>
      <w:r w:rsidR="00004C31" w:rsidRPr="003C24B9">
        <w:rPr>
          <w:rFonts w:ascii="Arial" w:hAnsi="Arial" w:cs="Arial"/>
        </w:rPr>
        <w:t xml:space="preserve"> </w:t>
      </w:r>
    </w:p>
    <w:p w:rsidR="00592F4D" w:rsidRPr="003C24B9" w:rsidRDefault="005C454A" w:rsidP="00904C99">
      <w:pPr>
        <w:spacing w:after="0" w:line="240" w:lineRule="auto"/>
        <w:ind w:left="3600" w:firstLine="720"/>
        <w:jc w:val="both"/>
        <w:rPr>
          <w:rFonts w:ascii="Arial" w:hAnsi="Arial" w:cs="Arial"/>
        </w:rPr>
      </w:pPr>
      <w:r>
        <w:rPr>
          <w:rFonts w:ascii="Arial" w:hAnsi="Arial" w:cs="Arial"/>
        </w:rPr>
        <w:t xml:space="preserve">Valdes priekšsēdētāja </w:t>
      </w:r>
      <w:r w:rsidR="00592F4D" w:rsidRPr="003C24B9">
        <w:rPr>
          <w:rFonts w:ascii="Arial" w:hAnsi="Arial" w:cs="Arial"/>
        </w:rPr>
        <w:t xml:space="preserve"> </w:t>
      </w:r>
      <w:r>
        <w:rPr>
          <w:rFonts w:ascii="Arial" w:hAnsi="Arial" w:cs="Arial"/>
        </w:rPr>
        <w:t>Elīna Treija</w:t>
      </w:r>
    </w:p>
    <w:p w:rsidR="005C454A" w:rsidRDefault="005C454A" w:rsidP="003C24B9">
      <w:pPr>
        <w:spacing w:after="240" w:line="360" w:lineRule="auto"/>
        <w:rPr>
          <w:rFonts w:ascii="Arial" w:hAnsi="Arial" w:cs="Arial"/>
        </w:rPr>
      </w:pPr>
    </w:p>
    <w:p w:rsidR="001F741B" w:rsidRPr="001E1469" w:rsidRDefault="001F741B">
      <w:pPr>
        <w:spacing w:after="0"/>
        <w:jc w:val="both"/>
      </w:pPr>
    </w:p>
    <w:sectPr w:rsidR="001F741B" w:rsidRPr="001E1469" w:rsidSect="003C24B9">
      <w:footerReference w:type="default" r:id="rId10"/>
      <w:headerReference w:type="first" r:id="rId11"/>
      <w:footerReference w:type="first" r:id="rId12"/>
      <w:pgSz w:w="11906" w:h="16838"/>
      <w:pgMar w:top="1440" w:right="1274" w:bottom="1560" w:left="1418"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9EA" w:rsidRDefault="00C739EA" w:rsidP="007E15BE">
      <w:pPr>
        <w:spacing w:after="0" w:line="240" w:lineRule="auto"/>
      </w:pPr>
      <w:r>
        <w:separator/>
      </w:r>
    </w:p>
  </w:endnote>
  <w:endnote w:type="continuationSeparator" w:id="0">
    <w:p w:rsidR="00C739EA" w:rsidRDefault="00C739EA" w:rsidP="007E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058892"/>
      <w:docPartObj>
        <w:docPartGallery w:val="Page Numbers (Bottom of Page)"/>
        <w:docPartUnique/>
      </w:docPartObj>
    </w:sdtPr>
    <w:sdtEndPr>
      <w:rPr>
        <w:noProof/>
      </w:rPr>
    </w:sdtEndPr>
    <w:sdtContent>
      <w:p w:rsidR="006E10FB" w:rsidRDefault="006E10FB">
        <w:pPr>
          <w:pStyle w:val="Footer"/>
          <w:jc w:val="center"/>
        </w:pPr>
        <w:r>
          <w:fldChar w:fldCharType="begin"/>
        </w:r>
        <w:r>
          <w:instrText xml:space="preserve"> PAGE   \* MERGEFORMAT </w:instrText>
        </w:r>
        <w:r>
          <w:fldChar w:fldCharType="separate"/>
        </w:r>
        <w:r w:rsidR="008873A6">
          <w:rPr>
            <w:noProof/>
          </w:rPr>
          <w:t>2</w:t>
        </w:r>
        <w:r>
          <w:rPr>
            <w:noProof/>
          </w:rPr>
          <w:fldChar w:fldCharType="end"/>
        </w:r>
      </w:p>
    </w:sdtContent>
  </w:sdt>
  <w:p w:rsidR="006E10FB" w:rsidRDefault="006E10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750547"/>
      <w:docPartObj>
        <w:docPartGallery w:val="Page Numbers (Bottom of Page)"/>
        <w:docPartUnique/>
      </w:docPartObj>
    </w:sdtPr>
    <w:sdtEndPr>
      <w:rPr>
        <w:noProof/>
      </w:rPr>
    </w:sdtEndPr>
    <w:sdtContent>
      <w:p w:rsidR="003C24B9" w:rsidRDefault="003C24B9">
        <w:pPr>
          <w:pStyle w:val="Footer"/>
          <w:jc w:val="center"/>
        </w:pPr>
        <w:r>
          <w:fldChar w:fldCharType="begin"/>
        </w:r>
        <w:r>
          <w:instrText xml:space="preserve"> PAGE   \* MERGEFORMAT </w:instrText>
        </w:r>
        <w:r>
          <w:fldChar w:fldCharType="separate"/>
        </w:r>
        <w:r w:rsidR="008873A6">
          <w:rPr>
            <w:noProof/>
          </w:rPr>
          <w:t>1</w:t>
        </w:r>
        <w:r>
          <w:rPr>
            <w:noProof/>
          </w:rPr>
          <w:fldChar w:fldCharType="end"/>
        </w:r>
      </w:p>
    </w:sdtContent>
  </w:sdt>
  <w:p w:rsidR="003C24B9" w:rsidRDefault="003C24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9EA" w:rsidRDefault="00C739EA" w:rsidP="007E15BE">
      <w:pPr>
        <w:spacing w:after="0" w:line="240" w:lineRule="auto"/>
      </w:pPr>
      <w:r>
        <w:separator/>
      </w:r>
    </w:p>
  </w:footnote>
  <w:footnote w:type="continuationSeparator" w:id="0">
    <w:p w:rsidR="00C739EA" w:rsidRDefault="00C739EA" w:rsidP="007E1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BEF" w:rsidRPr="007E15BE" w:rsidRDefault="00FE4BEF" w:rsidP="00592F4D">
    <w:pPr>
      <w:pStyle w:val="Header"/>
      <w:tabs>
        <w:tab w:val="clear" w:pos="4677"/>
      </w:tabs>
      <w:ind w:left="1701" w:firstLine="426"/>
      <w:rPr>
        <w:rFonts w:ascii="Segoe UI Light" w:hAnsi="Segoe UI Light" w:cs="Segoe UI Light"/>
        <w:sz w:val="24"/>
      </w:rPr>
    </w:pPr>
    <w:r>
      <w:rPr>
        <w:noProof/>
        <w:lang w:eastAsia="lv-LV"/>
      </w:rPr>
      <w:drawing>
        <wp:anchor distT="0" distB="0" distL="114300" distR="114300" simplePos="0" relativeHeight="251660288" behindDoc="1" locked="0" layoutInCell="1" allowOverlap="1" wp14:anchorId="3E975F05" wp14:editId="50251756">
          <wp:simplePos x="0" y="0"/>
          <wp:positionH relativeFrom="margin">
            <wp:align>left</wp:align>
          </wp:positionH>
          <wp:positionV relativeFrom="paragraph">
            <wp:posOffset>-424180</wp:posOffset>
          </wp:positionV>
          <wp:extent cx="1790700" cy="1656080"/>
          <wp:effectExtent l="0" t="0" r="0" b="1270"/>
          <wp:wrapTight wrapText="bothSides">
            <wp:wrapPolygon edited="0">
              <wp:start x="0" y="0"/>
              <wp:lineTo x="0" y="21368"/>
              <wp:lineTo x="21370" y="21368"/>
              <wp:lineTo x="2137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antone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700" cy="1656080"/>
                  </a:xfrm>
                  <a:prstGeom prst="rect">
                    <a:avLst/>
                  </a:prstGeom>
                </pic:spPr>
              </pic:pic>
            </a:graphicData>
          </a:graphic>
          <wp14:sizeRelH relativeFrom="page">
            <wp14:pctWidth>0</wp14:pctWidth>
          </wp14:sizeRelH>
          <wp14:sizeRelV relativeFrom="page">
            <wp14:pctHeight>0</wp14:pctHeight>
          </wp14:sizeRelV>
        </wp:anchor>
      </w:drawing>
    </w:r>
    <w:r w:rsidR="00592F4D">
      <w:rPr>
        <w:rFonts w:ascii="Segoe UI Light" w:hAnsi="Segoe UI Light" w:cs="Segoe UI Light"/>
        <w:sz w:val="24"/>
      </w:rPr>
      <w:t>Biedrība “Latvijas D</w:t>
    </w:r>
    <w:r w:rsidRPr="007E15BE">
      <w:rPr>
        <w:rFonts w:ascii="Segoe UI Light" w:hAnsi="Segoe UI Light" w:cs="Segoe UI Light"/>
        <w:sz w:val="24"/>
      </w:rPr>
      <w:t>audzbērnu ģimeņu apvienība”</w:t>
    </w:r>
  </w:p>
  <w:p w:rsidR="00FE4BEF" w:rsidRPr="007E15BE" w:rsidRDefault="00FE4BEF" w:rsidP="00592F4D">
    <w:pPr>
      <w:pStyle w:val="Header"/>
      <w:tabs>
        <w:tab w:val="clear" w:pos="4677"/>
      </w:tabs>
      <w:ind w:left="1701" w:firstLine="426"/>
      <w:rPr>
        <w:rFonts w:ascii="Segoe UI Light" w:hAnsi="Segoe UI Light" w:cs="Segoe UI Light"/>
        <w:sz w:val="24"/>
      </w:rPr>
    </w:pPr>
    <w:r w:rsidRPr="007E15BE">
      <w:rPr>
        <w:rFonts w:ascii="Segoe UI Light" w:hAnsi="Segoe UI Light" w:cs="Segoe UI Light"/>
        <w:sz w:val="24"/>
      </w:rPr>
      <w:t>Paceplīša iela 10, Rīga, LV-1030</w:t>
    </w:r>
  </w:p>
  <w:p w:rsidR="00FE4BEF" w:rsidRPr="007E15BE" w:rsidRDefault="00FE4BEF" w:rsidP="00592F4D">
    <w:pPr>
      <w:pStyle w:val="Header"/>
      <w:tabs>
        <w:tab w:val="clear" w:pos="4677"/>
      </w:tabs>
      <w:ind w:left="1701" w:firstLine="426"/>
      <w:rPr>
        <w:rFonts w:ascii="Segoe UI Light" w:hAnsi="Segoe UI Light" w:cs="Segoe UI Light"/>
        <w:sz w:val="24"/>
      </w:rPr>
    </w:pPr>
    <w:proofErr w:type="spellStart"/>
    <w:r w:rsidRPr="007E15BE">
      <w:rPr>
        <w:rFonts w:ascii="Segoe UI Light" w:hAnsi="Segoe UI Light" w:cs="Segoe UI Light"/>
        <w:sz w:val="24"/>
      </w:rPr>
      <w:t>Reģ</w:t>
    </w:r>
    <w:proofErr w:type="spellEnd"/>
    <w:r w:rsidRPr="007E15BE">
      <w:rPr>
        <w:rFonts w:ascii="Segoe UI Light" w:hAnsi="Segoe UI Light" w:cs="Segoe UI Light"/>
        <w:sz w:val="24"/>
      </w:rPr>
      <w:t>.</w:t>
    </w:r>
    <w:r>
      <w:rPr>
        <w:rFonts w:ascii="Segoe UI Light" w:hAnsi="Segoe UI Light" w:cs="Segoe UI Light"/>
        <w:sz w:val="24"/>
      </w:rPr>
      <w:t xml:space="preserve"> </w:t>
    </w:r>
    <w:r w:rsidRPr="007E15BE">
      <w:rPr>
        <w:rFonts w:ascii="Segoe UI Light" w:hAnsi="Segoe UI Light" w:cs="Segoe UI Light"/>
        <w:sz w:val="24"/>
      </w:rPr>
      <w:t>Nr. 40008003700</w:t>
    </w:r>
  </w:p>
  <w:p w:rsidR="00FE4BEF" w:rsidRPr="007E15BE" w:rsidRDefault="00C739EA" w:rsidP="00592F4D">
    <w:pPr>
      <w:pStyle w:val="Header"/>
      <w:tabs>
        <w:tab w:val="clear" w:pos="4677"/>
      </w:tabs>
      <w:ind w:left="1701" w:firstLine="426"/>
      <w:rPr>
        <w:rFonts w:ascii="Segoe UI Light" w:hAnsi="Segoe UI Light" w:cs="Segoe UI Light"/>
        <w:sz w:val="24"/>
      </w:rPr>
    </w:pPr>
    <w:hyperlink r:id="rId2" w:history="1">
      <w:r w:rsidR="00FE4BEF" w:rsidRPr="007E15BE">
        <w:rPr>
          <w:rStyle w:val="Hyperlink"/>
          <w:rFonts w:ascii="Segoe UI Light" w:hAnsi="Segoe UI Light" w:cs="Segoe UI Light"/>
          <w:sz w:val="24"/>
        </w:rPr>
        <w:t>www.kustiba3plus.lv</w:t>
      </w:r>
    </w:hyperlink>
  </w:p>
  <w:p w:rsidR="00FE4BEF" w:rsidRPr="007E15BE" w:rsidRDefault="00C739EA" w:rsidP="00592F4D">
    <w:pPr>
      <w:pStyle w:val="Header"/>
      <w:tabs>
        <w:tab w:val="clear" w:pos="4677"/>
      </w:tabs>
      <w:ind w:left="1701" w:firstLine="426"/>
      <w:rPr>
        <w:rFonts w:ascii="Segoe UI Light" w:hAnsi="Segoe UI Light" w:cs="Segoe UI Light"/>
        <w:sz w:val="24"/>
      </w:rPr>
    </w:pPr>
    <w:hyperlink r:id="rId3" w:history="1">
      <w:r w:rsidR="00FE4BEF" w:rsidRPr="007E15BE">
        <w:rPr>
          <w:rStyle w:val="Hyperlink"/>
          <w:rFonts w:ascii="Segoe UI Light" w:hAnsi="Segoe UI Light" w:cs="Segoe UI Light"/>
          <w:sz w:val="24"/>
        </w:rPr>
        <w:t>laiks.gimenei@gmail.com</w:t>
      </w:r>
    </w:hyperlink>
  </w:p>
  <w:p w:rsidR="00FE4BEF" w:rsidRPr="007E15BE" w:rsidRDefault="00FE4BEF" w:rsidP="00592F4D">
    <w:pPr>
      <w:pStyle w:val="Header"/>
      <w:tabs>
        <w:tab w:val="clear" w:pos="4677"/>
      </w:tabs>
      <w:ind w:left="1701" w:firstLine="426"/>
      <w:rPr>
        <w:rFonts w:ascii="Segoe UI Light" w:hAnsi="Segoe UI Light" w:cs="Segoe UI Light"/>
        <w:sz w:val="24"/>
      </w:rPr>
    </w:pPr>
    <w:r w:rsidRPr="007E15BE">
      <w:rPr>
        <w:rFonts w:ascii="Segoe UI Light" w:hAnsi="Segoe UI Light" w:cs="Segoe UI Light"/>
        <w:sz w:val="24"/>
      </w:rPr>
      <w:t>Tālr.: +371 29481771</w:t>
    </w:r>
  </w:p>
  <w:p w:rsidR="00FE4BEF" w:rsidRDefault="00FE4B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E62"/>
    <w:multiLevelType w:val="hybridMultilevel"/>
    <w:tmpl w:val="D4D0F0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B15AFF"/>
    <w:multiLevelType w:val="hybridMultilevel"/>
    <w:tmpl w:val="A078C7AE"/>
    <w:lvl w:ilvl="0" w:tplc="F6CA35FE">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CC0190"/>
    <w:multiLevelType w:val="hybridMultilevel"/>
    <w:tmpl w:val="A9747B60"/>
    <w:lvl w:ilvl="0" w:tplc="8610846C">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D774F81"/>
    <w:multiLevelType w:val="hybridMultilevel"/>
    <w:tmpl w:val="AC142C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685362"/>
    <w:multiLevelType w:val="hybridMultilevel"/>
    <w:tmpl w:val="45BC9A8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6F7792"/>
    <w:multiLevelType w:val="hybridMultilevel"/>
    <w:tmpl w:val="37A07A02"/>
    <w:lvl w:ilvl="0" w:tplc="0426000D">
      <w:start w:val="1"/>
      <w:numFmt w:val="bullet"/>
      <w:lvlText w:val=""/>
      <w:lvlJc w:val="left"/>
      <w:pPr>
        <w:ind w:left="720"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FF0758B"/>
    <w:multiLevelType w:val="hybridMultilevel"/>
    <w:tmpl w:val="36FA5B66"/>
    <w:lvl w:ilvl="0" w:tplc="0426000D">
      <w:start w:val="1"/>
      <w:numFmt w:val="bullet"/>
      <w:lvlText w:val=""/>
      <w:lvlJc w:val="left"/>
      <w:pPr>
        <w:ind w:left="1446" w:hanging="360"/>
      </w:pPr>
      <w:rPr>
        <w:rFonts w:ascii="Wingdings" w:hAnsi="Wingdings" w:hint="default"/>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7" w15:restartNumberingAfterBreak="0">
    <w:nsid w:val="207D028C"/>
    <w:multiLevelType w:val="hybridMultilevel"/>
    <w:tmpl w:val="66509C46"/>
    <w:lvl w:ilvl="0" w:tplc="EF10F0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7232462"/>
    <w:multiLevelType w:val="hybridMultilevel"/>
    <w:tmpl w:val="09429E38"/>
    <w:lvl w:ilvl="0" w:tplc="0426000D">
      <w:start w:val="1"/>
      <w:numFmt w:val="bullet"/>
      <w:lvlText w:val=""/>
      <w:lvlJc w:val="left"/>
      <w:pPr>
        <w:ind w:left="720"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C0029A"/>
    <w:multiLevelType w:val="hybridMultilevel"/>
    <w:tmpl w:val="154C8A48"/>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C990CF2"/>
    <w:multiLevelType w:val="hybridMultilevel"/>
    <w:tmpl w:val="B56ED1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F487757"/>
    <w:multiLevelType w:val="hybridMultilevel"/>
    <w:tmpl w:val="58B0C5F4"/>
    <w:lvl w:ilvl="0" w:tplc="78EC70BC">
      <w:start w:val="202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28B0392"/>
    <w:multiLevelType w:val="hybridMultilevel"/>
    <w:tmpl w:val="608A21C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294741E"/>
    <w:multiLevelType w:val="hybridMultilevel"/>
    <w:tmpl w:val="145EAA3E"/>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Wingdings" w:hAnsi="Wingdings" w:hint="default"/>
      </w:rPr>
    </w:lvl>
    <w:lvl w:ilvl="2" w:tplc="A8D813A0">
      <w:numFmt w:val="bullet"/>
      <w:lvlText w:val="-"/>
      <w:lvlJc w:val="left"/>
      <w:pPr>
        <w:ind w:left="2160" w:hanging="360"/>
      </w:pPr>
      <w:rPr>
        <w:rFonts w:ascii="Arial" w:eastAsiaTheme="minorHAnsi" w:hAnsi="Arial" w:cs="Aria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0DB3842"/>
    <w:multiLevelType w:val="hybridMultilevel"/>
    <w:tmpl w:val="70A04C1C"/>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5" w15:restartNumberingAfterBreak="0">
    <w:nsid w:val="6C8161F4"/>
    <w:multiLevelType w:val="hybridMultilevel"/>
    <w:tmpl w:val="7870F0A0"/>
    <w:lvl w:ilvl="0" w:tplc="0426000F">
      <w:start w:val="1"/>
      <w:numFmt w:val="decimal"/>
      <w:lvlText w:val="%1."/>
      <w:lvlJc w:val="left"/>
      <w:pPr>
        <w:ind w:left="1446" w:hanging="360"/>
      </w:pPr>
    </w:lvl>
    <w:lvl w:ilvl="1" w:tplc="04260019" w:tentative="1">
      <w:start w:val="1"/>
      <w:numFmt w:val="lowerLetter"/>
      <w:lvlText w:val="%2."/>
      <w:lvlJc w:val="left"/>
      <w:pPr>
        <w:ind w:left="2166" w:hanging="360"/>
      </w:pPr>
    </w:lvl>
    <w:lvl w:ilvl="2" w:tplc="0426001B" w:tentative="1">
      <w:start w:val="1"/>
      <w:numFmt w:val="lowerRoman"/>
      <w:lvlText w:val="%3."/>
      <w:lvlJc w:val="right"/>
      <w:pPr>
        <w:ind w:left="2886" w:hanging="180"/>
      </w:pPr>
    </w:lvl>
    <w:lvl w:ilvl="3" w:tplc="0426000F" w:tentative="1">
      <w:start w:val="1"/>
      <w:numFmt w:val="decimal"/>
      <w:lvlText w:val="%4."/>
      <w:lvlJc w:val="left"/>
      <w:pPr>
        <w:ind w:left="3606" w:hanging="360"/>
      </w:pPr>
    </w:lvl>
    <w:lvl w:ilvl="4" w:tplc="04260019" w:tentative="1">
      <w:start w:val="1"/>
      <w:numFmt w:val="lowerLetter"/>
      <w:lvlText w:val="%5."/>
      <w:lvlJc w:val="left"/>
      <w:pPr>
        <w:ind w:left="4326" w:hanging="360"/>
      </w:pPr>
    </w:lvl>
    <w:lvl w:ilvl="5" w:tplc="0426001B" w:tentative="1">
      <w:start w:val="1"/>
      <w:numFmt w:val="lowerRoman"/>
      <w:lvlText w:val="%6."/>
      <w:lvlJc w:val="right"/>
      <w:pPr>
        <w:ind w:left="5046" w:hanging="180"/>
      </w:pPr>
    </w:lvl>
    <w:lvl w:ilvl="6" w:tplc="0426000F" w:tentative="1">
      <w:start w:val="1"/>
      <w:numFmt w:val="decimal"/>
      <w:lvlText w:val="%7."/>
      <w:lvlJc w:val="left"/>
      <w:pPr>
        <w:ind w:left="5766" w:hanging="360"/>
      </w:pPr>
    </w:lvl>
    <w:lvl w:ilvl="7" w:tplc="04260019" w:tentative="1">
      <w:start w:val="1"/>
      <w:numFmt w:val="lowerLetter"/>
      <w:lvlText w:val="%8."/>
      <w:lvlJc w:val="left"/>
      <w:pPr>
        <w:ind w:left="6486" w:hanging="360"/>
      </w:pPr>
    </w:lvl>
    <w:lvl w:ilvl="8" w:tplc="0426001B" w:tentative="1">
      <w:start w:val="1"/>
      <w:numFmt w:val="lowerRoman"/>
      <w:lvlText w:val="%9."/>
      <w:lvlJc w:val="right"/>
      <w:pPr>
        <w:ind w:left="7206" w:hanging="180"/>
      </w:pPr>
    </w:lvl>
  </w:abstractNum>
  <w:abstractNum w:abstractNumId="16" w15:restartNumberingAfterBreak="0">
    <w:nsid w:val="7C064882"/>
    <w:multiLevelType w:val="hybridMultilevel"/>
    <w:tmpl w:val="B6F6B37E"/>
    <w:lvl w:ilvl="0" w:tplc="0426000D">
      <w:start w:val="1"/>
      <w:numFmt w:val="bullet"/>
      <w:lvlText w:val=""/>
      <w:lvlJc w:val="left"/>
      <w:pPr>
        <w:ind w:left="720"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E28259B"/>
    <w:multiLevelType w:val="hybridMultilevel"/>
    <w:tmpl w:val="DB20F31C"/>
    <w:lvl w:ilvl="0" w:tplc="0426000D">
      <w:start w:val="1"/>
      <w:numFmt w:val="bullet"/>
      <w:lvlText w:val=""/>
      <w:lvlJc w:val="left"/>
      <w:pPr>
        <w:ind w:left="1446" w:hanging="360"/>
      </w:pPr>
      <w:rPr>
        <w:rFonts w:ascii="Wingdings" w:hAnsi="Wingdings" w:hint="default"/>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num w:numId="1">
    <w:abstractNumId w:val="11"/>
  </w:num>
  <w:num w:numId="2">
    <w:abstractNumId w:val="0"/>
  </w:num>
  <w:num w:numId="3">
    <w:abstractNumId w:val="1"/>
  </w:num>
  <w:num w:numId="4">
    <w:abstractNumId w:val="3"/>
  </w:num>
  <w:num w:numId="5">
    <w:abstractNumId w:val="2"/>
  </w:num>
  <w:num w:numId="6">
    <w:abstractNumId w:val="15"/>
  </w:num>
  <w:num w:numId="7">
    <w:abstractNumId w:val="10"/>
  </w:num>
  <w:num w:numId="8">
    <w:abstractNumId w:val="13"/>
  </w:num>
  <w:num w:numId="9">
    <w:abstractNumId w:val="5"/>
  </w:num>
  <w:num w:numId="10">
    <w:abstractNumId w:val="17"/>
  </w:num>
  <w:num w:numId="11">
    <w:abstractNumId w:val="9"/>
  </w:num>
  <w:num w:numId="12">
    <w:abstractNumId w:val="16"/>
  </w:num>
  <w:num w:numId="13">
    <w:abstractNumId w:val="6"/>
  </w:num>
  <w:num w:numId="14">
    <w:abstractNumId w:val="12"/>
  </w:num>
  <w:num w:numId="15">
    <w:abstractNumId w:val="8"/>
  </w:num>
  <w:num w:numId="16">
    <w:abstractNumId w:val="4"/>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5BE"/>
    <w:rsid w:val="0000021D"/>
    <w:rsid w:val="00003AE2"/>
    <w:rsid w:val="00004C31"/>
    <w:rsid w:val="00036563"/>
    <w:rsid w:val="00042304"/>
    <w:rsid w:val="001B5B04"/>
    <w:rsid w:val="001D6B6F"/>
    <w:rsid w:val="001E1469"/>
    <w:rsid w:val="001E67F3"/>
    <w:rsid w:val="001F741B"/>
    <w:rsid w:val="00207719"/>
    <w:rsid w:val="0023260D"/>
    <w:rsid w:val="00242E32"/>
    <w:rsid w:val="002553E6"/>
    <w:rsid w:val="002C6360"/>
    <w:rsid w:val="002F7AF8"/>
    <w:rsid w:val="00346217"/>
    <w:rsid w:val="003636D7"/>
    <w:rsid w:val="003B4247"/>
    <w:rsid w:val="003C24B9"/>
    <w:rsid w:val="0041464D"/>
    <w:rsid w:val="004304A7"/>
    <w:rsid w:val="00470B9E"/>
    <w:rsid w:val="004904AD"/>
    <w:rsid w:val="004E0A47"/>
    <w:rsid w:val="00521202"/>
    <w:rsid w:val="00592F4D"/>
    <w:rsid w:val="005A31F3"/>
    <w:rsid w:val="005A5072"/>
    <w:rsid w:val="005C454A"/>
    <w:rsid w:val="005D2272"/>
    <w:rsid w:val="005F002D"/>
    <w:rsid w:val="006249C0"/>
    <w:rsid w:val="00632B3A"/>
    <w:rsid w:val="00672846"/>
    <w:rsid w:val="006E10FB"/>
    <w:rsid w:val="00733029"/>
    <w:rsid w:val="007506F1"/>
    <w:rsid w:val="00787EE7"/>
    <w:rsid w:val="007E15BE"/>
    <w:rsid w:val="007E383B"/>
    <w:rsid w:val="008667E7"/>
    <w:rsid w:val="008779C3"/>
    <w:rsid w:val="008873A6"/>
    <w:rsid w:val="008B7AFC"/>
    <w:rsid w:val="00904C99"/>
    <w:rsid w:val="00924BF5"/>
    <w:rsid w:val="009619BF"/>
    <w:rsid w:val="00B27948"/>
    <w:rsid w:val="00B631BA"/>
    <w:rsid w:val="00B75246"/>
    <w:rsid w:val="00C15170"/>
    <w:rsid w:val="00C309ED"/>
    <w:rsid w:val="00C666C0"/>
    <w:rsid w:val="00C739EA"/>
    <w:rsid w:val="00CB22C5"/>
    <w:rsid w:val="00CC4A63"/>
    <w:rsid w:val="00CD5D12"/>
    <w:rsid w:val="00CF3D28"/>
    <w:rsid w:val="00D215A7"/>
    <w:rsid w:val="00F44EE5"/>
    <w:rsid w:val="00FA7185"/>
    <w:rsid w:val="00FC14DF"/>
    <w:rsid w:val="00FE4B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F5815"/>
  <w15:chartTrackingRefBased/>
  <w15:docId w15:val="{B2606962-E812-4CBA-8914-2992184C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5BE"/>
    <w:pPr>
      <w:tabs>
        <w:tab w:val="center" w:pos="4677"/>
        <w:tab w:val="right" w:pos="9355"/>
      </w:tabs>
      <w:spacing w:after="0" w:line="240" w:lineRule="auto"/>
    </w:pPr>
  </w:style>
  <w:style w:type="character" w:customStyle="1" w:styleId="HeaderChar">
    <w:name w:val="Header Char"/>
    <w:basedOn w:val="DefaultParagraphFont"/>
    <w:link w:val="Header"/>
    <w:uiPriority w:val="99"/>
    <w:rsid w:val="007E15BE"/>
  </w:style>
  <w:style w:type="paragraph" w:styleId="Footer">
    <w:name w:val="footer"/>
    <w:basedOn w:val="Normal"/>
    <w:link w:val="FooterChar"/>
    <w:uiPriority w:val="99"/>
    <w:unhideWhenUsed/>
    <w:rsid w:val="007E15BE"/>
    <w:pPr>
      <w:tabs>
        <w:tab w:val="center" w:pos="4677"/>
        <w:tab w:val="right" w:pos="9355"/>
      </w:tabs>
      <w:spacing w:after="0" w:line="240" w:lineRule="auto"/>
    </w:pPr>
  </w:style>
  <w:style w:type="character" w:customStyle="1" w:styleId="FooterChar">
    <w:name w:val="Footer Char"/>
    <w:basedOn w:val="DefaultParagraphFont"/>
    <w:link w:val="Footer"/>
    <w:uiPriority w:val="99"/>
    <w:rsid w:val="007E15BE"/>
  </w:style>
  <w:style w:type="character" w:styleId="Hyperlink">
    <w:name w:val="Hyperlink"/>
    <w:basedOn w:val="DefaultParagraphFont"/>
    <w:uiPriority w:val="99"/>
    <w:unhideWhenUsed/>
    <w:rsid w:val="007E15BE"/>
    <w:rPr>
      <w:color w:val="0563C1" w:themeColor="hyperlink"/>
      <w:u w:val="single"/>
    </w:rPr>
  </w:style>
  <w:style w:type="paragraph" w:styleId="ListParagraph">
    <w:name w:val="List Paragraph"/>
    <w:basedOn w:val="Normal"/>
    <w:uiPriority w:val="34"/>
    <w:qFormat/>
    <w:rsid w:val="00866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s@vsaa.gov.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laiks.gimenei@gmail.com" TargetMode="External"/><Relationship Id="rId2" Type="http://schemas.openxmlformats.org/officeDocument/2006/relationships/hyperlink" Target="http://www.kustiba3plus.lv"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1425</Words>
  <Characters>813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2023-12-20T13:14:00Z</cp:lastPrinted>
  <dcterms:created xsi:type="dcterms:W3CDTF">2024-11-07T20:48:00Z</dcterms:created>
  <dcterms:modified xsi:type="dcterms:W3CDTF">2024-11-07T21:44:00Z</dcterms:modified>
</cp:coreProperties>
</file>